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4D" w:rsidRPr="00E2024D" w:rsidRDefault="00E2024D" w:rsidP="00E2024D">
      <w:pPr>
        <w:spacing w:before="120" w:after="120" w:line="360" w:lineRule="auto"/>
        <w:jc w:val="center"/>
        <w:rPr>
          <w:rFonts w:ascii="Arial" w:eastAsia="Times New Roman" w:hAnsi="Arial" w:cs="Arial"/>
          <w:b/>
          <w:sz w:val="24"/>
          <w:szCs w:val="24"/>
          <w:lang w:eastAsia="it-IT"/>
        </w:rPr>
      </w:pPr>
      <w:r>
        <w:rPr>
          <w:rFonts w:ascii="Arial" w:eastAsia="Times New Roman" w:hAnsi="Arial" w:cs="Arial"/>
          <w:b/>
          <w:sz w:val="24"/>
          <w:szCs w:val="24"/>
          <w:lang w:eastAsia="it-IT"/>
        </w:rPr>
        <w:t>PEER EDUCATION</w:t>
      </w:r>
    </w:p>
    <w:p w:rsidR="00F0029A" w:rsidRPr="00F0029A" w:rsidRDefault="00F0029A" w:rsidP="00E2024D">
      <w:pPr>
        <w:spacing w:before="120" w:after="120" w:line="360" w:lineRule="auto"/>
        <w:jc w:val="both"/>
        <w:rPr>
          <w:rFonts w:ascii="Arial" w:eastAsia="Times New Roman" w:hAnsi="Arial" w:cs="Arial"/>
          <w:sz w:val="24"/>
          <w:szCs w:val="24"/>
          <w:lang w:eastAsia="it-IT"/>
        </w:rPr>
      </w:pPr>
      <w:r w:rsidRPr="00F0029A">
        <w:rPr>
          <w:rFonts w:ascii="Arial" w:eastAsia="Times New Roman" w:hAnsi="Arial" w:cs="Arial"/>
          <w:sz w:val="24"/>
          <w:szCs w:val="24"/>
          <w:lang w:eastAsia="it-IT"/>
        </w:rPr>
        <w:t>Nell'</w:t>
      </w:r>
      <w:r w:rsidRPr="00F0029A">
        <w:rPr>
          <w:rFonts w:ascii="Arial" w:eastAsia="Times New Roman" w:hAnsi="Arial" w:cs="Arial"/>
          <w:b/>
          <w:bCs/>
          <w:sz w:val="24"/>
          <w:szCs w:val="24"/>
          <w:lang w:eastAsia="it-IT"/>
        </w:rPr>
        <w:t>educazione tra pari</w:t>
      </w:r>
      <w:r w:rsidR="000D75C9" w:rsidRPr="000D75C9">
        <w:rPr>
          <w:rFonts w:ascii="Arial" w:eastAsia="Times New Roman" w:hAnsi="Arial" w:cs="Arial"/>
          <w:b/>
          <w:bCs/>
          <w:sz w:val="24"/>
          <w:szCs w:val="24"/>
          <w:lang w:eastAsia="it-IT"/>
        </w:rPr>
        <w:t xml:space="preserve"> </w:t>
      </w:r>
      <w:r w:rsidRPr="00F0029A">
        <w:rPr>
          <w:rFonts w:ascii="Arial" w:eastAsia="Times New Roman" w:hAnsi="Arial" w:cs="Arial"/>
          <w:sz w:val="24"/>
          <w:szCs w:val="24"/>
          <w:lang w:eastAsia="it-IT"/>
        </w:rPr>
        <w:t>(in</w:t>
      </w:r>
      <w:r w:rsidR="000D75C9" w:rsidRPr="000D75C9">
        <w:rPr>
          <w:rFonts w:ascii="Arial" w:eastAsia="Times New Roman" w:hAnsi="Arial" w:cs="Arial"/>
          <w:sz w:val="24"/>
          <w:szCs w:val="24"/>
          <w:lang w:eastAsia="it-IT"/>
        </w:rPr>
        <w:t xml:space="preserve"> </w:t>
      </w:r>
      <w:hyperlink r:id="rId7" w:tooltip="Lingua inglese" w:history="1">
        <w:r w:rsidRPr="000D75C9">
          <w:rPr>
            <w:rFonts w:ascii="Arial" w:eastAsia="Times New Roman" w:hAnsi="Arial" w:cs="Arial"/>
            <w:sz w:val="24"/>
            <w:szCs w:val="24"/>
            <w:lang w:eastAsia="it-IT"/>
          </w:rPr>
          <w:t>inglese</w:t>
        </w:r>
      </w:hyperlink>
      <w:r w:rsidR="000D75C9">
        <w:rPr>
          <w:rFonts w:ascii="Arial" w:eastAsia="Times New Roman" w:hAnsi="Arial" w:cs="Arial"/>
          <w:sz w:val="24"/>
          <w:szCs w:val="24"/>
          <w:lang w:eastAsia="it-IT"/>
        </w:rPr>
        <w:t xml:space="preserve"> </w:t>
      </w:r>
      <w:proofErr w:type="spellStart"/>
      <w:r w:rsidRPr="00F0029A">
        <w:rPr>
          <w:rFonts w:ascii="Arial" w:eastAsia="Times New Roman" w:hAnsi="Arial" w:cs="Arial"/>
          <w:b/>
          <w:bCs/>
          <w:i/>
          <w:iCs/>
          <w:sz w:val="24"/>
          <w:szCs w:val="24"/>
          <w:lang w:eastAsia="it-IT"/>
        </w:rPr>
        <w:t>peer</w:t>
      </w:r>
      <w:proofErr w:type="spellEnd"/>
      <w:r w:rsidRPr="00F0029A">
        <w:rPr>
          <w:rFonts w:ascii="Arial" w:eastAsia="Times New Roman" w:hAnsi="Arial" w:cs="Arial"/>
          <w:b/>
          <w:bCs/>
          <w:i/>
          <w:iCs/>
          <w:sz w:val="24"/>
          <w:szCs w:val="24"/>
          <w:lang w:eastAsia="it-IT"/>
        </w:rPr>
        <w:t xml:space="preserve"> </w:t>
      </w:r>
      <w:proofErr w:type="spellStart"/>
      <w:r w:rsidRPr="00F0029A">
        <w:rPr>
          <w:rFonts w:ascii="Arial" w:eastAsia="Times New Roman" w:hAnsi="Arial" w:cs="Arial"/>
          <w:b/>
          <w:bCs/>
          <w:i/>
          <w:iCs/>
          <w:sz w:val="24"/>
          <w:szCs w:val="24"/>
          <w:lang w:eastAsia="it-IT"/>
        </w:rPr>
        <w:t>education</w:t>
      </w:r>
      <w:proofErr w:type="spellEnd"/>
      <w:r w:rsidRPr="00F0029A">
        <w:rPr>
          <w:rFonts w:ascii="Arial" w:eastAsia="Times New Roman" w:hAnsi="Arial" w:cs="Arial"/>
          <w:sz w:val="24"/>
          <w:szCs w:val="24"/>
          <w:lang w:eastAsia="it-IT"/>
        </w:rPr>
        <w:t>) una persona opportunamente formata (</w:t>
      </w:r>
      <w:hyperlink r:id="rId8" w:tooltip="Educatore" w:history="1">
        <w:r w:rsidRPr="000D75C9">
          <w:rPr>
            <w:rFonts w:ascii="Arial" w:eastAsia="Times New Roman" w:hAnsi="Arial" w:cs="Arial"/>
            <w:sz w:val="24"/>
            <w:szCs w:val="24"/>
            <w:lang w:eastAsia="it-IT"/>
          </w:rPr>
          <w:t>educatore</w:t>
        </w:r>
      </w:hyperlink>
      <w:r w:rsidR="000D75C9">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paritario) intraprende attività formative con altre persone sue pari, cioè simili quanto a età, condizione lavorativa, genere sessuale,</w:t>
      </w:r>
      <w:r w:rsidR="000D75C9">
        <w:rPr>
          <w:rFonts w:ascii="Arial" w:eastAsia="Times New Roman" w:hAnsi="Arial" w:cs="Arial"/>
          <w:sz w:val="24"/>
          <w:szCs w:val="24"/>
          <w:lang w:eastAsia="it-IT"/>
        </w:rPr>
        <w:t xml:space="preserve"> </w:t>
      </w:r>
      <w:hyperlink r:id="rId9" w:tooltip="Status" w:history="1">
        <w:r w:rsidRPr="000D75C9">
          <w:rPr>
            <w:rFonts w:ascii="Arial" w:eastAsia="Times New Roman" w:hAnsi="Arial" w:cs="Arial"/>
            <w:i/>
            <w:iCs/>
            <w:sz w:val="24"/>
            <w:szCs w:val="24"/>
            <w:lang w:eastAsia="it-IT"/>
          </w:rPr>
          <w:t>status</w:t>
        </w:r>
      </w:hyperlink>
      <w:r w:rsidRPr="00F0029A">
        <w:rPr>
          <w:rFonts w:ascii="Arial" w:eastAsia="Times New Roman" w:hAnsi="Arial" w:cs="Arial"/>
          <w:sz w:val="24"/>
          <w:szCs w:val="24"/>
          <w:lang w:eastAsia="it-IT"/>
        </w:rPr>
        <w:t>, entroterra culturale o esperienze vissute.</w:t>
      </w:r>
    </w:p>
    <w:p w:rsidR="00F0029A" w:rsidRPr="00F0029A" w:rsidRDefault="00F0029A" w:rsidP="00E2024D">
      <w:pPr>
        <w:spacing w:before="120" w:after="120" w:line="360" w:lineRule="auto"/>
        <w:jc w:val="both"/>
        <w:rPr>
          <w:rFonts w:ascii="Arial" w:eastAsia="Times New Roman" w:hAnsi="Arial" w:cs="Arial"/>
          <w:sz w:val="24"/>
          <w:szCs w:val="24"/>
          <w:lang w:eastAsia="it-IT"/>
        </w:rPr>
      </w:pPr>
      <w:r w:rsidRPr="00F0029A">
        <w:rPr>
          <w:rFonts w:ascii="Arial" w:eastAsia="Times New Roman" w:hAnsi="Arial" w:cs="Arial"/>
          <w:sz w:val="24"/>
          <w:szCs w:val="24"/>
          <w:lang w:eastAsia="it-IT"/>
        </w:rPr>
        <w:t>L'istruzione tra pari rientra nei metodi di apprendimento "a mediazione sociale", come l'</w:t>
      </w:r>
      <w:hyperlink r:id="rId10" w:tooltip="Apprendimento cooperativo" w:history="1">
        <w:r w:rsidRPr="000D75C9">
          <w:rPr>
            <w:rFonts w:ascii="Arial" w:eastAsia="Times New Roman" w:hAnsi="Arial" w:cs="Arial"/>
            <w:sz w:val="24"/>
            <w:szCs w:val="24"/>
            <w:lang w:eastAsia="it-IT"/>
          </w:rPr>
          <w:t>apprendimento cooperativo</w:t>
        </w:r>
      </w:hyperlink>
      <w:r w:rsidR="000D75C9">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e l'insegnamento reciproco (</w:t>
      </w:r>
      <w:proofErr w:type="spellStart"/>
      <w:r w:rsidRPr="00F0029A">
        <w:rPr>
          <w:rFonts w:ascii="Arial" w:eastAsia="Times New Roman" w:hAnsi="Arial" w:cs="Arial"/>
          <w:i/>
          <w:iCs/>
          <w:sz w:val="24"/>
          <w:szCs w:val="24"/>
          <w:lang w:eastAsia="it-IT"/>
        </w:rPr>
        <w:t>peer</w:t>
      </w:r>
      <w:proofErr w:type="spellEnd"/>
      <w:r w:rsidRPr="00F0029A">
        <w:rPr>
          <w:rFonts w:ascii="Arial" w:eastAsia="Times New Roman" w:hAnsi="Arial" w:cs="Arial"/>
          <w:i/>
          <w:iCs/>
          <w:sz w:val="24"/>
          <w:szCs w:val="24"/>
          <w:lang w:eastAsia="it-IT"/>
        </w:rPr>
        <w:t xml:space="preserve"> tutoring</w:t>
      </w:r>
      <w:r w:rsidRPr="00F0029A">
        <w:rPr>
          <w:rFonts w:ascii="Arial" w:eastAsia="Times New Roman" w:hAnsi="Arial" w:cs="Arial"/>
          <w:sz w:val="24"/>
          <w:szCs w:val="24"/>
          <w:lang w:eastAsia="it-IT"/>
        </w:rPr>
        <w:t>).</w:t>
      </w:r>
    </w:p>
    <w:p w:rsidR="00FE0507" w:rsidRDefault="00F0029A" w:rsidP="00E2024D">
      <w:pPr>
        <w:spacing w:before="120" w:after="120" w:line="360" w:lineRule="auto"/>
        <w:jc w:val="both"/>
        <w:rPr>
          <w:rFonts w:ascii="Arial" w:eastAsia="Times New Roman" w:hAnsi="Arial" w:cs="Arial"/>
          <w:sz w:val="24"/>
          <w:szCs w:val="24"/>
          <w:lang w:eastAsia="it-IT"/>
        </w:rPr>
      </w:pPr>
      <w:r w:rsidRPr="00F0029A">
        <w:rPr>
          <w:rFonts w:ascii="Arial" w:eastAsia="Times New Roman" w:hAnsi="Arial" w:cs="Arial"/>
          <w:sz w:val="24"/>
          <w:szCs w:val="24"/>
          <w:lang w:eastAsia="it-IT"/>
        </w:rPr>
        <w:t>Come metodo d'intervento nell'ambito della</w:t>
      </w:r>
      <w:r w:rsidR="000D75C9">
        <w:rPr>
          <w:rFonts w:ascii="Arial" w:eastAsia="Times New Roman" w:hAnsi="Arial" w:cs="Arial"/>
          <w:sz w:val="24"/>
          <w:szCs w:val="24"/>
          <w:lang w:eastAsia="it-IT"/>
        </w:rPr>
        <w:t xml:space="preserve"> </w:t>
      </w:r>
      <w:hyperlink r:id="rId11" w:tooltip="Promozione della salute" w:history="1">
        <w:r w:rsidRPr="000D75C9">
          <w:rPr>
            <w:rFonts w:ascii="Arial" w:eastAsia="Times New Roman" w:hAnsi="Arial" w:cs="Arial"/>
            <w:sz w:val="24"/>
            <w:szCs w:val="24"/>
            <w:lang w:eastAsia="it-IT"/>
          </w:rPr>
          <w:t>promozione della salute</w:t>
        </w:r>
      </w:hyperlink>
      <w:r w:rsidR="000D75C9">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e più in generale nella</w:t>
      </w:r>
      <w:r w:rsidR="000D75C9">
        <w:rPr>
          <w:rFonts w:ascii="Arial" w:eastAsia="Times New Roman" w:hAnsi="Arial" w:cs="Arial"/>
          <w:sz w:val="24"/>
          <w:szCs w:val="24"/>
          <w:lang w:eastAsia="it-IT"/>
        </w:rPr>
        <w:t xml:space="preserve"> </w:t>
      </w:r>
      <w:hyperlink r:id="rId12" w:tooltip="Prevenzione (medicina)" w:history="1">
        <w:r w:rsidRPr="000D75C9">
          <w:rPr>
            <w:rFonts w:ascii="Arial" w:eastAsia="Times New Roman" w:hAnsi="Arial" w:cs="Arial"/>
            <w:sz w:val="24"/>
            <w:szCs w:val="24"/>
            <w:lang w:eastAsia="it-IT"/>
          </w:rPr>
          <w:t>prevenzione</w:t>
        </w:r>
      </w:hyperlink>
      <w:r w:rsidR="000D75C9">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dei comportamenti a rischio, è secondo alcuni autori più correttamente traducibile come "prevenzione tra pari"</w:t>
      </w:r>
      <w:r w:rsidR="00FE0507">
        <w:rPr>
          <w:rFonts w:ascii="Arial" w:eastAsia="Times New Roman" w:hAnsi="Arial" w:cs="Arial"/>
          <w:sz w:val="24"/>
          <w:szCs w:val="24"/>
          <w:lang w:eastAsia="it-IT"/>
        </w:rPr>
        <w:t>.</w:t>
      </w:r>
    </w:p>
    <w:p w:rsidR="00FE0507" w:rsidRDefault="00F0029A" w:rsidP="00E2024D">
      <w:pPr>
        <w:spacing w:before="120" w:after="120" w:line="360" w:lineRule="auto"/>
        <w:jc w:val="both"/>
        <w:rPr>
          <w:rFonts w:ascii="Arial" w:eastAsia="Times New Roman" w:hAnsi="Arial" w:cs="Arial"/>
          <w:sz w:val="24"/>
          <w:szCs w:val="24"/>
          <w:lang w:eastAsia="it-IT"/>
        </w:rPr>
      </w:pPr>
      <w:r w:rsidRPr="00F0029A">
        <w:rPr>
          <w:rFonts w:ascii="Arial" w:eastAsia="Times New Roman" w:hAnsi="Arial" w:cs="Arial"/>
          <w:sz w:val="24"/>
          <w:szCs w:val="24"/>
          <w:lang w:eastAsia="it-IT"/>
        </w:rPr>
        <w:t>Queste attività educative mirano a potenziare nei pari le</w:t>
      </w:r>
      <w:r w:rsidR="00FE0507">
        <w:rPr>
          <w:rFonts w:ascii="Arial" w:eastAsia="Times New Roman" w:hAnsi="Arial" w:cs="Arial"/>
          <w:sz w:val="24"/>
          <w:szCs w:val="24"/>
          <w:lang w:eastAsia="it-IT"/>
        </w:rPr>
        <w:t xml:space="preserve"> </w:t>
      </w:r>
      <w:hyperlink r:id="rId13" w:tooltip="Conoscenze" w:history="1">
        <w:r w:rsidRPr="000D75C9">
          <w:rPr>
            <w:rFonts w:ascii="Arial" w:eastAsia="Times New Roman" w:hAnsi="Arial" w:cs="Arial"/>
            <w:sz w:val="24"/>
            <w:szCs w:val="24"/>
            <w:lang w:eastAsia="it-IT"/>
          </w:rPr>
          <w:t>conoscenze</w:t>
        </w:r>
      </w:hyperlink>
      <w:r w:rsidRPr="00F0029A">
        <w:rPr>
          <w:rFonts w:ascii="Arial" w:eastAsia="Times New Roman" w:hAnsi="Arial" w:cs="Arial"/>
          <w:sz w:val="24"/>
          <w:szCs w:val="24"/>
          <w:lang w:eastAsia="it-IT"/>
        </w:rPr>
        <w:t>, gli</w:t>
      </w:r>
      <w:r w:rsidR="00FE0507">
        <w:rPr>
          <w:rFonts w:ascii="Arial" w:eastAsia="Times New Roman" w:hAnsi="Arial" w:cs="Arial"/>
          <w:sz w:val="24"/>
          <w:szCs w:val="24"/>
          <w:lang w:eastAsia="it-IT"/>
        </w:rPr>
        <w:t xml:space="preserve"> </w:t>
      </w:r>
      <w:hyperlink r:id="rId14" w:tooltip="Atteggiamenti" w:history="1">
        <w:r w:rsidRPr="000D75C9">
          <w:rPr>
            <w:rFonts w:ascii="Arial" w:eastAsia="Times New Roman" w:hAnsi="Arial" w:cs="Arial"/>
            <w:sz w:val="24"/>
            <w:szCs w:val="24"/>
            <w:lang w:eastAsia="it-IT"/>
          </w:rPr>
          <w:t>atteggiamenti</w:t>
        </w:r>
      </w:hyperlink>
      <w:r w:rsidRPr="00F0029A">
        <w:rPr>
          <w:rFonts w:ascii="Arial" w:eastAsia="Times New Roman" w:hAnsi="Arial" w:cs="Arial"/>
          <w:sz w:val="24"/>
          <w:szCs w:val="24"/>
          <w:lang w:eastAsia="it-IT"/>
        </w:rPr>
        <w:t>, le</w:t>
      </w:r>
      <w:r w:rsidR="00FE0507">
        <w:rPr>
          <w:rFonts w:ascii="Arial" w:eastAsia="Times New Roman" w:hAnsi="Arial" w:cs="Arial"/>
          <w:sz w:val="24"/>
          <w:szCs w:val="24"/>
          <w:lang w:eastAsia="it-IT"/>
        </w:rPr>
        <w:t xml:space="preserve"> </w:t>
      </w:r>
      <w:hyperlink r:id="rId15" w:tooltip="Competenza" w:history="1">
        <w:r w:rsidRPr="000D75C9">
          <w:rPr>
            <w:rFonts w:ascii="Arial" w:eastAsia="Times New Roman" w:hAnsi="Arial" w:cs="Arial"/>
            <w:sz w:val="24"/>
            <w:szCs w:val="24"/>
            <w:lang w:eastAsia="it-IT"/>
          </w:rPr>
          <w:t>competenze</w:t>
        </w:r>
      </w:hyperlink>
      <w:r w:rsidR="00FE0507">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che consentono di compiere delle scelte responsabili e maggiormente consape</w:t>
      </w:r>
      <w:r w:rsidR="00FE0507">
        <w:rPr>
          <w:rFonts w:ascii="Arial" w:eastAsia="Times New Roman" w:hAnsi="Arial" w:cs="Arial"/>
          <w:sz w:val="24"/>
          <w:szCs w:val="24"/>
          <w:lang w:eastAsia="it-IT"/>
        </w:rPr>
        <w:t>voli riguardo alla loro salute.</w:t>
      </w:r>
    </w:p>
    <w:p w:rsidR="00F0029A" w:rsidRPr="00F0029A" w:rsidRDefault="00F0029A" w:rsidP="00E2024D">
      <w:pPr>
        <w:spacing w:before="120" w:after="120" w:line="360" w:lineRule="auto"/>
        <w:jc w:val="both"/>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si prefigge dunque di ampliare il ventaglio di azioni di cui una persona dispone e di aiutarla a sviluppare un</w:t>
      </w:r>
      <w:r w:rsidR="00FE0507">
        <w:rPr>
          <w:rFonts w:ascii="Arial" w:eastAsia="Times New Roman" w:hAnsi="Arial" w:cs="Arial"/>
          <w:sz w:val="24"/>
          <w:szCs w:val="24"/>
          <w:lang w:eastAsia="it-IT"/>
        </w:rPr>
        <w:t xml:space="preserve"> </w:t>
      </w:r>
      <w:hyperlink r:id="rId16" w:tooltip="Pensiero critico" w:history="1">
        <w:r w:rsidRPr="000D75C9">
          <w:rPr>
            <w:rFonts w:ascii="Arial" w:eastAsia="Times New Roman" w:hAnsi="Arial" w:cs="Arial"/>
            <w:sz w:val="24"/>
            <w:szCs w:val="24"/>
            <w:lang w:eastAsia="it-IT"/>
          </w:rPr>
          <w:t>pensiero critico</w:t>
        </w:r>
      </w:hyperlink>
      <w:r w:rsidR="00FE0507">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sui</w:t>
      </w:r>
      <w:r w:rsidR="00FE0507">
        <w:rPr>
          <w:rFonts w:ascii="Arial" w:eastAsia="Times New Roman" w:hAnsi="Arial" w:cs="Arial"/>
          <w:sz w:val="24"/>
          <w:szCs w:val="24"/>
          <w:lang w:eastAsia="it-IT"/>
        </w:rPr>
        <w:t xml:space="preserve"> </w:t>
      </w:r>
      <w:hyperlink r:id="rId17" w:tooltip="Comportamenti" w:history="1">
        <w:r w:rsidRPr="000D75C9">
          <w:rPr>
            <w:rFonts w:ascii="Arial" w:eastAsia="Times New Roman" w:hAnsi="Arial" w:cs="Arial"/>
            <w:sz w:val="24"/>
            <w:szCs w:val="24"/>
            <w:lang w:eastAsia="it-IT"/>
          </w:rPr>
          <w:t>comportamenti</w:t>
        </w:r>
      </w:hyperlink>
      <w:r w:rsidR="00FE0507">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che possono ostacolare il suo</w:t>
      </w:r>
      <w:r w:rsidR="00FE0507">
        <w:rPr>
          <w:rFonts w:ascii="Arial" w:eastAsia="Times New Roman" w:hAnsi="Arial" w:cs="Arial"/>
          <w:sz w:val="24"/>
          <w:szCs w:val="24"/>
          <w:lang w:eastAsia="it-IT"/>
        </w:rPr>
        <w:t xml:space="preserve"> </w:t>
      </w:r>
      <w:hyperlink r:id="rId18" w:tooltip="Benessere" w:history="1">
        <w:r w:rsidRPr="000D75C9">
          <w:rPr>
            <w:rFonts w:ascii="Arial" w:eastAsia="Times New Roman" w:hAnsi="Arial" w:cs="Arial"/>
            <w:sz w:val="24"/>
            <w:szCs w:val="24"/>
            <w:lang w:eastAsia="it-IT"/>
          </w:rPr>
          <w:t>benessere</w:t>
        </w:r>
      </w:hyperlink>
      <w:r w:rsidR="00FE0507">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fisico, psicologico e sociale e una buona qualità della vita</w:t>
      </w:r>
      <w:r w:rsidR="00FE0507">
        <w:rPr>
          <w:rFonts w:ascii="Arial" w:eastAsia="Times New Roman" w:hAnsi="Arial" w:cs="Arial"/>
          <w:sz w:val="24"/>
          <w:szCs w:val="24"/>
          <w:lang w:eastAsia="it-IT"/>
        </w:rPr>
        <w:t>.</w:t>
      </w:r>
    </w:p>
    <w:p w:rsidR="0053280A" w:rsidRDefault="0053280A" w:rsidP="00E2024D">
      <w:pPr>
        <w:pBdr>
          <w:bottom w:val="single" w:sz="4" w:space="0" w:color="A2A9B1"/>
        </w:pBdr>
        <w:spacing w:before="240" w:after="60" w:line="360" w:lineRule="auto"/>
        <w:jc w:val="both"/>
        <w:outlineLvl w:val="1"/>
        <w:rPr>
          <w:rFonts w:ascii="Arial" w:eastAsia="Times New Roman" w:hAnsi="Arial" w:cs="Arial"/>
          <w:sz w:val="24"/>
          <w:szCs w:val="24"/>
          <w:lang w:eastAsia="it-IT"/>
        </w:rPr>
      </w:pPr>
    </w:p>
    <w:p w:rsidR="0053280A" w:rsidRDefault="0053280A" w:rsidP="0053280A">
      <w:pPr>
        <w:pBdr>
          <w:bottom w:val="single" w:sz="4" w:space="0" w:color="A2A9B1"/>
        </w:pBdr>
        <w:spacing w:before="240" w:after="60" w:line="360" w:lineRule="auto"/>
        <w:jc w:val="center"/>
        <w:outlineLvl w:val="1"/>
        <w:rPr>
          <w:rFonts w:ascii="Arial" w:eastAsia="Times New Roman" w:hAnsi="Arial" w:cs="Arial"/>
          <w:b/>
          <w:sz w:val="24"/>
          <w:szCs w:val="24"/>
          <w:lang w:eastAsia="it-IT"/>
        </w:rPr>
      </w:pPr>
      <w:r>
        <w:rPr>
          <w:rFonts w:ascii="Arial" w:eastAsia="Times New Roman" w:hAnsi="Arial" w:cs="Arial"/>
          <w:b/>
          <w:sz w:val="24"/>
          <w:szCs w:val="24"/>
          <w:lang w:eastAsia="it-IT"/>
        </w:rPr>
        <w:t>PRINCIPI DELLA PEER EDUCATION</w:t>
      </w:r>
    </w:p>
    <w:p w:rsidR="0053280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Gli interventi di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fanno leva sul legame tra similarità percepita e</w:t>
      </w:r>
      <w:r w:rsidR="0053280A">
        <w:rPr>
          <w:rFonts w:ascii="Arial" w:eastAsia="Times New Roman" w:hAnsi="Arial" w:cs="Arial"/>
          <w:sz w:val="24"/>
          <w:szCs w:val="24"/>
          <w:lang w:eastAsia="it-IT"/>
        </w:rPr>
        <w:t xml:space="preserve"> </w:t>
      </w:r>
      <w:hyperlink r:id="rId19" w:tooltip="Influenza sociale" w:history="1">
        <w:r w:rsidRPr="000D75C9">
          <w:rPr>
            <w:rFonts w:ascii="Arial" w:eastAsia="Times New Roman" w:hAnsi="Arial" w:cs="Arial"/>
            <w:sz w:val="24"/>
            <w:szCs w:val="24"/>
            <w:lang w:eastAsia="it-IT"/>
          </w:rPr>
          <w:t>influenza sociale</w:t>
        </w:r>
      </w:hyperlink>
      <w:r w:rsidR="0053280A">
        <w:rPr>
          <w:rFonts w:ascii="Arial" w:eastAsia="Times New Roman" w:hAnsi="Arial" w:cs="Arial"/>
          <w:sz w:val="24"/>
          <w:szCs w:val="24"/>
          <w:lang w:eastAsia="it-IT"/>
        </w:rPr>
        <w:t>.</w:t>
      </w:r>
    </w:p>
    <w:p w:rsidR="0053280A" w:rsidRDefault="0053280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Pr>
          <w:rFonts w:ascii="Arial" w:eastAsia="Times New Roman" w:hAnsi="Arial" w:cs="Arial"/>
          <w:sz w:val="24"/>
          <w:szCs w:val="24"/>
          <w:lang w:eastAsia="it-IT"/>
        </w:rPr>
        <w:t>S</w:t>
      </w:r>
      <w:r w:rsidR="00F0029A" w:rsidRPr="00F0029A">
        <w:rPr>
          <w:rFonts w:ascii="Arial" w:eastAsia="Times New Roman" w:hAnsi="Arial" w:cs="Arial"/>
          <w:sz w:val="24"/>
          <w:szCs w:val="24"/>
          <w:lang w:eastAsia="it-IT"/>
        </w:rPr>
        <w:t>entire una qualche comunanza con un'altra persona o supporre di condividere con lei le stesse problematiche o le stesse esperienze rendono questa persona un interlocutore credibile, di cui ci si può fidare, e ciò accresce la probabilità che il nostro modo di pensare e di agire ne sia influenzato.</w:t>
      </w:r>
    </w:p>
    <w:p w:rsidR="0053280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I pari sarebbero dunque dei modelli per l'acquisizione di conoscenze e competenze di varia natura e per la modifica di comportamenti e atteggiamenti, modelli efficaci in misura equivalente se non superiore ai professionisti del settore.</w:t>
      </w:r>
    </w:p>
    <w:p w:rsidR="0053280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Nel considerare la parità una possibile spinta al cambiamento e con ciò privilegiando una trasmissione orizzontale del sapere, 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si colloca come</w:t>
      </w:r>
      <w:r w:rsidR="0053280A">
        <w:rPr>
          <w:rFonts w:ascii="Arial" w:eastAsia="Times New Roman" w:hAnsi="Arial" w:cs="Arial"/>
          <w:sz w:val="24"/>
          <w:szCs w:val="24"/>
          <w:lang w:eastAsia="it-IT"/>
        </w:rPr>
        <w:t xml:space="preserve"> </w:t>
      </w:r>
      <w:hyperlink r:id="rId20" w:tooltip="Strategia" w:history="1">
        <w:r w:rsidRPr="000D75C9">
          <w:rPr>
            <w:rFonts w:ascii="Arial" w:eastAsia="Times New Roman" w:hAnsi="Arial" w:cs="Arial"/>
            <w:sz w:val="24"/>
            <w:szCs w:val="24"/>
            <w:lang w:eastAsia="it-IT"/>
          </w:rPr>
          <w:t>strategia</w:t>
        </w:r>
      </w:hyperlink>
      <w:r w:rsidR="0053280A">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educativa volta ad attivare un processo naturale di passaggio di conoscenze, emozioni ed esperienze tra i membri di un</w:t>
      </w:r>
      <w:r w:rsidR="0053280A">
        <w:rPr>
          <w:rFonts w:ascii="Arial" w:eastAsia="Times New Roman" w:hAnsi="Arial" w:cs="Arial"/>
          <w:sz w:val="24"/>
          <w:szCs w:val="24"/>
          <w:lang w:eastAsia="it-IT"/>
        </w:rPr>
        <w:t xml:space="preserve"> </w:t>
      </w:r>
      <w:hyperlink r:id="rId21" w:tooltip="Gruppo sociale" w:history="1">
        <w:r w:rsidRPr="000D75C9">
          <w:rPr>
            <w:rFonts w:ascii="Arial" w:eastAsia="Times New Roman" w:hAnsi="Arial" w:cs="Arial"/>
            <w:sz w:val="24"/>
            <w:szCs w:val="24"/>
            <w:lang w:eastAsia="it-IT"/>
          </w:rPr>
          <w:t>gruppo</w:t>
        </w:r>
      </w:hyperlink>
      <w:r w:rsidRPr="00F0029A">
        <w:rPr>
          <w:rFonts w:ascii="Arial" w:eastAsia="Times New Roman" w:hAnsi="Arial" w:cs="Arial"/>
          <w:sz w:val="24"/>
          <w:szCs w:val="24"/>
          <w:lang w:eastAsia="it-IT"/>
        </w:rPr>
        <w:t xml:space="preserve">; un intervento che mette in moto un ampio processo di comunicazione </w:t>
      </w:r>
      <w:r w:rsidRPr="00F0029A">
        <w:rPr>
          <w:rFonts w:ascii="Arial" w:eastAsia="Times New Roman" w:hAnsi="Arial" w:cs="Arial"/>
          <w:sz w:val="24"/>
          <w:szCs w:val="24"/>
          <w:lang w:eastAsia="it-IT"/>
        </w:rPr>
        <w:lastRenderedPageBreak/>
        <w:t>caratterizzato da un'esperienza profonda e intensa e da un forte atteggiamento di ricerca, autenticità e sintonia tra i soggetti coinvolti.</w:t>
      </w:r>
    </w:p>
    <w:p w:rsidR="0053280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Nella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le persone diventano soggetti attivi del loro sviluppo e della loro</w:t>
      </w:r>
      <w:r w:rsidR="0053280A">
        <w:rPr>
          <w:rFonts w:ascii="Arial" w:eastAsia="Times New Roman" w:hAnsi="Arial" w:cs="Arial"/>
          <w:sz w:val="24"/>
          <w:szCs w:val="24"/>
          <w:lang w:eastAsia="it-IT"/>
        </w:rPr>
        <w:t xml:space="preserve"> </w:t>
      </w:r>
      <w:hyperlink r:id="rId22" w:tooltip="Formazione" w:history="1">
        <w:r w:rsidRPr="000D75C9">
          <w:rPr>
            <w:rFonts w:ascii="Arial" w:eastAsia="Times New Roman" w:hAnsi="Arial" w:cs="Arial"/>
            <w:sz w:val="24"/>
            <w:szCs w:val="24"/>
            <w:lang w:eastAsia="it-IT"/>
          </w:rPr>
          <w:t>formazione</w:t>
        </w:r>
      </w:hyperlink>
      <w:r w:rsidRPr="00F0029A">
        <w:rPr>
          <w:rFonts w:ascii="Arial" w:eastAsia="Times New Roman" w:hAnsi="Arial" w:cs="Arial"/>
          <w:sz w:val="24"/>
          <w:szCs w:val="24"/>
          <w:lang w:eastAsia="it-IT"/>
        </w:rPr>
        <w:t>, non semplici recettori di contenuti, valori ed esperienze trasferiti da un professionista esperto.</w:t>
      </w:r>
    </w:p>
    <w:p w:rsidR="00F0029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Questo avviene attraverso il confronto tra punti di vista diversi, lo scambio di idee, l'analisi dei problemi e la ricerca delle possibili soluzioni, in una dinamica tra pari che tuttavia non esclude la possibilità di chiedere collaborazione e supporto agli esperti.</w:t>
      </w:r>
    </w:p>
    <w:p w:rsidR="0053280A" w:rsidRDefault="0053280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p>
    <w:p w:rsidR="0053280A" w:rsidRPr="00F0029A" w:rsidRDefault="0053280A" w:rsidP="0053280A">
      <w:pPr>
        <w:pBdr>
          <w:bottom w:val="single" w:sz="4" w:space="0" w:color="A2A9B1"/>
        </w:pBdr>
        <w:spacing w:before="240" w:after="60" w:line="360" w:lineRule="auto"/>
        <w:jc w:val="center"/>
        <w:outlineLvl w:val="1"/>
        <w:rPr>
          <w:rFonts w:ascii="Arial" w:eastAsia="Times New Roman" w:hAnsi="Arial" w:cs="Arial"/>
          <w:b/>
          <w:sz w:val="24"/>
          <w:szCs w:val="24"/>
          <w:lang w:eastAsia="it-IT"/>
        </w:rPr>
      </w:pPr>
      <w:r>
        <w:rPr>
          <w:rFonts w:ascii="Arial" w:eastAsia="Times New Roman" w:hAnsi="Arial" w:cs="Arial"/>
          <w:b/>
          <w:sz w:val="24"/>
          <w:szCs w:val="24"/>
          <w:lang w:eastAsia="it-IT"/>
        </w:rPr>
        <w:t xml:space="preserve">ANTECEDENTI E AREE </w:t>
      </w:r>
      <w:proofErr w:type="spellStart"/>
      <w:r>
        <w:rPr>
          <w:rFonts w:ascii="Arial" w:eastAsia="Times New Roman" w:hAnsi="Arial" w:cs="Arial"/>
          <w:b/>
          <w:sz w:val="24"/>
          <w:szCs w:val="24"/>
          <w:lang w:eastAsia="it-IT"/>
        </w:rPr>
        <w:t>DI</w:t>
      </w:r>
      <w:proofErr w:type="spellEnd"/>
      <w:r>
        <w:rPr>
          <w:rFonts w:ascii="Arial" w:eastAsia="Times New Roman" w:hAnsi="Arial" w:cs="Arial"/>
          <w:b/>
          <w:sz w:val="24"/>
          <w:szCs w:val="24"/>
          <w:lang w:eastAsia="it-IT"/>
        </w:rPr>
        <w:t xml:space="preserve"> APPLICAZIONE</w:t>
      </w:r>
    </w:p>
    <w:p w:rsidR="0053280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Storicamente, 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può ricollegarsi al</w:t>
      </w:r>
      <w:r w:rsidR="0053280A">
        <w:rPr>
          <w:rFonts w:ascii="Arial" w:eastAsia="Times New Roman" w:hAnsi="Arial" w:cs="Arial"/>
          <w:sz w:val="24"/>
          <w:szCs w:val="24"/>
          <w:lang w:eastAsia="it-IT"/>
        </w:rPr>
        <w:t xml:space="preserve"> </w:t>
      </w:r>
      <w:hyperlink r:id="rId23" w:tooltip="Mutuo insegnamento" w:history="1">
        <w:r w:rsidRPr="000D75C9">
          <w:rPr>
            <w:rFonts w:ascii="Arial" w:eastAsia="Times New Roman" w:hAnsi="Arial" w:cs="Arial"/>
            <w:sz w:val="24"/>
            <w:szCs w:val="24"/>
            <w:lang w:eastAsia="it-IT"/>
          </w:rPr>
          <w:t>mutuo insegnamento</w:t>
        </w:r>
      </w:hyperlink>
      <w:r w:rsidRPr="00F0029A">
        <w:rPr>
          <w:rFonts w:ascii="Arial" w:eastAsia="Times New Roman" w:hAnsi="Arial" w:cs="Arial"/>
          <w:sz w:val="24"/>
          <w:szCs w:val="24"/>
          <w:lang w:eastAsia="it-IT"/>
        </w:rPr>
        <w:t>, di cui riprende e riattualiz</w:t>
      </w:r>
      <w:r w:rsidR="0053280A">
        <w:rPr>
          <w:rFonts w:ascii="Arial" w:eastAsia="Times New Roman" w:hAnsi="Arial" w:cs="Arial"/>
          <w:sz w:val="24"/>
          <w:szCs w:val="24"/>
          <w:lang w:eastAsia="it-IT"/>
        </w:rPr>
        <w:t>za alcune strategie e finalità.</w:t>
      </w:r>
    </w:p>
    <w:p w:rsidR="0053280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Tuttavia, i primi progetti moderni di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risalgono agli anni Cinquanta e Sessanta del secolo scorso con alcune iniziative, soprattutto statunitensi, di promozione della salute,</w:t>
      </w:r>
      <w:r w:rsidR="0053280A">
        <w:rPr>
          <w:rFonts w:ascii="Arial" w:eastAsia="Times New Roman" w:hAnsi="Arial" w:cs="Arial"/>
          <w:sz w:val="24"/>
          <w:szCs w:val="24"/>
          <w:lang w:eastAsia="it-IT"/>
        </w:rPr>
        <w:t xml:space="preserve"> </w:t>
      </w:r>
      <w:hyperlink r:id="rId24" w:tooltip="Prevenzione (medicina)" w:history="1">
        <w:r w:rsidRPr="000D75C9">
          <w:rPr>
            <w:rFonts w:ascii="Arial" w:eastAsia="Times New Roman" w:hAnsi="Arial" w:cs="Arial"/>
            <w:sz w:val="24"/>
            <w:szCs w:val="24"/>
            <w:lang w:eastAsia="it-IT"/>
          </w:rPr>
          <w:t>prevenzione</w:t>
        </w:r>
      </w:hyperlink>
      <w:r w:rsidR="0053280A">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della droga, facilitazione dell'inserimento scolastico.</w:t>
      </w:r>
    </w:p>
    <w:p w:rsidR="0053280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Una più ampia diffusione di interventi che utilizzano i pari inizia dagli anni Settanta, estendendosi gradualmente in tutto il mondo e nei contesti più svariati, quali scuola, ospedali, carceri,</w:t>
      </w:r>
      <w:r w:rsidR="0053280A">
        <w:rPr>
          <w:rFonts w:ascii="Arial" w:eastAsia="Times New Roman" w:hAnsi="Arial" w:cs="Arial"/>
          <w:sz w:val="24"/>
          <w:szCs w:val="24"/>
          <w:lang w:eastAsia="it-IT"/>
        </w:rPr>
        <w:t xml:space="preserve"> </w:t>
      </w:r>
      <w:hyperlink r:id="rId25" w:tooltip="Comunità terapeutica" w:history="1">
        <w:r w:rsidRPr="000D75C9">
          <w:rPr>
            <w:rFonts w:ascii="Arial" w:eastAsia="Times New Roman" w:hAnsi="Arial" w:cs="Arial"/>
            <w:sz w:val="24"/>
            <w:szCs w:val="24"/>
            <w:lang w:eastAsia="it-IT"/>
          </w:rPr>
          <w:t>comunità terapeutiche</w:t>
        </w:r>
      </w:hyperlink>
      <w:r w:rsidRPr="00F0029A">
        <w:rPr>
          <w:rFonts w:ascii="Arial" w:eastAsia="Times New Roman" w:hAnsi="Arial" w:cs="Arial"/>
          <w:sz w:val="24"/>
          <w:szCs w:val="24"/>
          <w:lang w:eastAsia="it-IT"/>
        </w:rPr>
        <w:t>, ambienti lavorativi, palestre, centri</w:t>
      </w:r>
      <w:r w:rsidR="0053280A">
        <w:rPr>
          <w:rFonts w:ascii="Arial" w:eastAsia="Times New Roman" w:hAnsi="Arial" w:cs="Arial"/>
          <w:sz w:val="24"/>
          <w:szCs w:val="24"/>
          <w:lang w:eastAsia="it-IT"/>
        </w:rPr>
        <w:t xml:space="preserve"> di aggregazione giovanile etc.</w:t>
      </w:r>
    </w:p>
    <w:p w:rsidR="0053280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In modo parallelo, si è verificato un notevole ampliamento dei campi di app</w:t>
      </w:r>
      <w:r w:rsidR="0053280A">
        <w:rPr>
          <w:rFonts w:ascii="Arial" w:eastAsia="Times New Roman" w:hAnsi="Arial" w:cs="Arial"/>
          <w:sz w:val="24"/>
          <w:szCs w:val="24"/>
          <w:lang w:eastAsia="it-IT"/>
        </w:rPr>
        <w:t xml:space="preserve">licazione della </w:t>
      </w:r>
      <w:proofErr w:type="spellStart"/>
      <w:r w:rsidR="0053280A">
        <w:rPr>
          <w:rFonts w:ascii="Arial" w:eastAsia="Times New Roman" w:hAnsi="Arial" w:cs="Arial"/>
          <w:sz w:val="24"/>
          <w:szCs w:val="24"/>
          <w:lang w:eastAsia="it-IT"/>
        </w:rPr>
        <w:t>peer</w:t>
      </w:r>
      <w:proofErr w:type="spellEnd"/>
      <w:r w:rsidR="0053280A">
        <w:rPr>
          <w:rFonts w:ascii="Arial" w:eastAsia="Times New Roman" w:hAnsi="Arial" w:cs="Arial"/>
          <w:sz w:val="24"/>
          <w:szCs w:val="24"/>
          <w:lang w:eastAsia="it-IT"/>
        </w:rPr>
        <w:t xml:space="preserve"> </w:t>
      </w:r>
      <w:proofErr w:type="spellStart"/>
      <w:r w:rsidR="0053280A">
        <w:rPr>
          <w:rFonts w:ascii="Arial" w:eastAsia="Times New Roman" w:hAnsi="Arial" w:cs="Arial"/>
          <w:sz w:val="24"/>
          <w:szCs w:val="24"/>
          <w:lang w:eastAsia="it-IT"/>
        </w:rPr>
        <w:t>education</w:t>
      </w:r>
      <w:proofErr w:type="spellEnd"/>
      <w:r w:rsidR="0053280A">
        <w:rPr>
          <w:rFonts w:ascii="Arial" w:eastAsia="Times New Roman" w:hAnsi="Arial" w:cs="Arial"/>
          <w:sz w:val="24"/>
          <w:szCs w:val="24"/>
          <w:lang w:eastAsia="it-IT"/>
        </w:rPr>
        <w:t>.</w:t>
      </w:r>
    </w:p>
    <w:p w:rsidR="0053280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Se la prevenzione dell'</w:t>
      </w:r>
      <w:hyperlink r:id="rId26" w:tooltip="AIDS" w:history="1">
        <w:r w:rsidRPr="000D75C9">
          <w:rPr>
            <w:rFonts w:ascii="Arial" w:eastAsia="Times New Roman" w:hAnsi="Arial" w:cs="Arial"/>
            <w:sz w:val="24"/>
            <w:szCs w:val="24"/>
            <w:lang w:eastAsia="it-IT"/>
          </w:rPr>
          <w:t>AIDS</w:t>
        </w:r>
      </w:hyperlink>
      <w:r w:rsidR="0053280A">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o delle altre</w:t>
      </w:r>
      <w:r w:rsidR="0053280A">
        <w:rPr>
          <w:rFonts w:ascii="Arial" w:eastAsia="Times New Roman" w:hAnsi="Arial" w:cs="Arial"/>
          <w:sz w:val="24"/>
          <w:szCs w:val="24"/>
          <w:lang w:eastAsia="it-IT"/>
        </w:rPr>
        <w:t xml:space="preserve"> </w:t>
      </w:r>
      <w:hyperlink r:id="rId27" w:tooltip="Malattie sessualmente trasmissibili" w:history="1">
        <w:r w:rsidRPr="000D75C9">
          <w:rPr>
            <w:rFonts w:ascii="Arial" w:eastAsia="Times New Roman" w:hAnsi="Arial" w:cs="Arial"/>
            <w:sz w:val="24"/>
            <w:szCs w:val="24"/>
            <w:lang w:eastAsia="it-IT"/>
          </w:rPr>
          <w:t>malattie sessualmente trasmissibili</w:t>
        </w:r>
      </w:hyperlink>
      <w:r w:rsidR="0053280A">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 xml:space="preserve">rimane l'ambito elettivo d'intervento, soprattutto nei paesi in via di sviluppo, oggi 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si rivolge anche alla prevenzione di altri</w:t>
      </w:r>
      <w:r w:rsidR="0053280A">
        <w:rPr>
          <w:rFonts w:ascii="Arial" w:eastAsia="Times New Roman" w:hAnsi="Arial" w:cs="Arial"/>
          <w:sz w:val="24"/>
          <w:szCs w:val="24"/>
          <w:lang w:eastAsia="it-IT"/>
        </w:rPr>
        <w:t xml:space="preserve"> </w:t>
      </w:r>
      <w:hyperlink r:id="rId28" w:tooltip="Comportamenti a rischio (la pagina non esiste)" w:history="1">
        <w:r w:rsidRPr="000D75C9">
          <w:rPr>
            <w:rFonts w:ascii="Arial" w:eastAsia="Times New Roman" w:hAnsi="Arial" w:cs="Arial"/>
            <w:sz w:val="24"/>
            <w:szCs w:val="24"/>
            <w:lang w:eastAsia="it-IT"/>
          </w:rPr>
          <w:t>comportamenti a rischio</w:t>
        </w:r>
      </w:hyperlink>
      <w:r w:rsidRPr="00F0029A">
        <w:rPr>
          <w:rFonts w:ascii="Arial" w:eastAsia="Times New Roman" w:hAnsi="Arial" w:cs="Arial"/>
          <w:sz w:val="24"/>
          <w:szCs w:val="24"/>
          <w:lang w:eastAsia="it-IT"/>
        </w:rPr>
        <w:t>, cioè comportamenti caratterizzati dal poter compromettere, nell'immediato o a lungo termine, il benessere fisico, psicologico e sociale, quali l'assunzione di droghe o alcool, il consumo di tabacco, la guida spericolata, il</w:t>
      </w:r>
      <w:r w:rsidR="0053280A">
        <w:rPr>
          <w:rFonts w:ascii="Arial" w:eastAsia="Times New Roman" w:hAnsi="Arial" w:cs="Arial"/>
          <w:sz w:val="24"/>
          <w:szCs w:val="24"/>
          <w:lang w:eastAsia="it-IT"/>
        </w:rPr>
        <w:t xml:space="preserve"> </w:t>
      </w:r>
      <w:hyperlink r:id="rId29" w:tooltip="Bullismo" w:history="1">
        <w:r w:rsidRPr="000D75C9">
          <w:rPr>
            <w:rFonts w:ascii="Arial" w:eastAsia="Times New Roman" w:hAnsi="Arial" w:cs="Arial"/>
            <w:sz w:val="24"/>
            <w:szCs w:val="24"/>
            <w:lang w:eastAsia="it-IT"/>
          </w:rPr>
          <w:t>bullismo</w:t>
        </w:r>
      </w:hyperlink>
      <w:r w:rsidRPr="00F0029A">
        <w:rPr>
          <w:rFonts w:ascii="Arial" w:eastAsia="Times New Roman" w:hAnsi="Arial" w:cs="Arial"/>
          <w:sz w:val="24"/>
          <w:szCs w:val="24"/>
          <w:lang w:eastAsia="it-IT"/>
        </w:rPr>
        <w:t>, la violenza, il</w:t>
      </w:r>
      <w:r w:rsidR="0053280A">
        <w:rPr>
          <w:rFonts w:ascii="Arial" w:eastAsia="Times New Roman" w:hAnsi="Arial" w:cs="Arial"/>
          <w:sz w:val="24"/>
          <w:szCs w:val="24"/>
          <w:lang w:eastAsia="it-IT"/>
        </w:rPr>
        <w:t xml:space="preserve"> </w:t>
      </w:r>
      <w:hyperlink r:id="rId30" w:tooltip="Disturbi del comportamento alimentare" w:history="1">
        <w:r w:rsidRPr="000D75C9">
          <w:rPr>
            <w:rFonts w:ascii="Arial" w:eastAsia="Times New Roman" w:hAnsi="Arial" w:cs="Arial"/>
            <w:sz w:val="24"/>
            <w:szCs w:val="24"/>
            <w:lang w:eastAsia="it-IT"/>
          </w:rPr>
          <w:t>comportamento alimentare non corretto</w:t>
        </w:r>
      </w:hyperlink>
      <w:r w:rsidR="0053280A">
        <w:rPr>
          <w:rFonts w:ascii="Arial" w:eastAsia="Times New Roman" w:hAnsi="Arial" w:cs="Arial"/>
          <w:sz w:val="24"/>
          <w:szCs w:val="24"/>
          <w:lang w:eastAsia="it-IT"/>
        </w:rPr>
        <w:t>.</w:t>
      </w:r>
    </w:p>
    <w:p w:rsidR="00670298"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L'aspetto preventivo è inoltre variamente accompagnato da quello di promozione della salute e i progetti di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comprendono spesso tra i loro obiettivi lo sviluppo di competenze psicosociali come le abilità di comunicazione o l'</w:t>
      </w:r>
      <w:hyperlink r:id="rId31" w:tooltip="Empatia" w:history="1">
        <w:r w:rsidRPr="000D75C9">
          <w:rPr>
            <w:rFonts w:ascii="Arial" w:eastAsia="Times New Roman" w:hAnsi="Arial" w:cs="Arial"/>
            <w:sz w:val="24"/>
            <w:szCs w:val="24"/>
            <w:lang w:eastAsia="it-IT"/>
          </w:rPr>
          <w:t>empatia</w:t>
        </w:r>
      </w:hyperlink>
      <w:r w:rsidR="00670298">
        <w:rPr>
          <w:rFonts w:ascii="Arial" w:eastAsia="Times New Roman" w:hAnsi="Arial" w:cs="Arial"/>
          <w:sz w:val="24"/>
          <w:szCs w:val="24"/>
          <w:lang w:eastAsia="it-IT"/>
        </w:rPr>
        <w:t>.</w:t>
      </w:r>
    </w:p>
    <w:p w:rsidR="00F0029A" w:rsidRDefault="00F0029A"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lastRenderedPageBreak/>
        <w:t>Un recente sviluppo (</w:t>
      </w:r>
      <w:proofErr w:type="spellStart"/>
      <w:r w:rsidRPr="00F0029A">
        <w:rPr>
          <w:rFonts w:ascii="Arial" w:eastAsia="Times New Roman" w:hAnsi="Arial" w:cs="Arial"/>
          <w:i/>
          <w:iCs/>
          <w:sz w:val="24"/>
          <w:szCs w:val="24"/>
          <w:lang w:eastAsia="it-IT"/>
        </w:rPr>
        <w:t>peer</w:t>
      </w:r>
      <w:proofErr w:type="spellEnd"/>
      <w:r w:rsidRPr="00F0029A">
        <w:rPr>
          <w:rFonts w:ascii="Arial" w:eastAsia="Times New Roman" w:hAnsi="Arial" w:cs="Arial"/>
          <w:i/>
          <w:iCs/>
          <w:sz w:val="24"/>
          <w:szCs w:val="24"/>
          <w:lang w:eastAsia="it-IT"/>
        </w:rPr>
        <w:t xml:space="preserve"> </w:t>
      </w:r>
      <w:proofErr w:type="spellStart"/>
      <w:r w:rsidRPr="00F0029A">
        <w:rPr>
          <w:rFonts w:ascii="Arial" w:eastAsia="Times New Roman" w:hAnsi="Arial" w:cs="Arial"/>
          <w:i/>
          <w:iCs/>
          <w:sz w:val="24"/>
          <w:szCs w:val="24"/>
          <w:lang w:eastAsia="it-IT"/>
        </w:rPr>
        <w:t>education</w:t>
      </w:r>
      <w:proofErr w:type="spellEnd"/>
      <w:r w:rsidRPr="00F0029A">
        <w:rPr>
          <w:rFonts w:ascii="Arial" w:eastAsia="Times New Roman" w:hAnsi="Arial" w:cs="Arial"/>
          <w:i/>
          <w:iCs/>
          <w:sz w:val="24"/>
          <w:szCs w:val="24"/>
          <w:lang w:eastAsia="it-IT"/>
        </w:rPr>
        <w:t xml:space="preserve"> 2.0</w:t>
      </w:r>
      <w:r w:rsidRPr="00F0029A">
        <w:rPr>
          <w:rFonts w:ascii="Arial" w:eastAsia="Times New Roman" w:hAnsi="Arial" w:cs="Arial"/>
          <w:sz w:val="24"/>
          <w:szCs w:val="24"/>
          <w:lang w:eastAsia="it-IT"/>
        </w:rPr>
        <w:t>)</w:t>
      </w:r>
      <w:r w:rsidR="00670298">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è quello dell'azione con il - e all'interno del - web per una prevenzione on-line sia dei comportamenti a rischio in generale, sia di quelli più specifici legati all'uso di internet.</w:t>
      </w:r>
    </w:p>
    <w:p w:rsidR="00670298" w:rsidRDefault="00670298" w:rsidP="0053280A">
      <w:pPr>
        <w:pBdr>
          <w:bottom w:val="single" w:sz="4" w:space="0" w:color="A2A9B1"/>
        </w:pBdr>
        <w:spacing w:before="240" w:after="60" w:line="360" w:lineRule="auto"/>
        <w:jc w:val="both"/>
        <w:outlineLvl w:val="1"/>
        <w:rPr>
          <w:rFonts w:ascii="Arial" w:eastAsia="Times New Roman" w:hAnsi="Arial" w:cs="Arial"/>
          <w:sz w:val="24"/>
          <w:szCs w:val="24"/>
          <w:lang w:eastAsia="it-IT"/>
        </w:rPr>
      </w:pPr>
    </w:p>
    <w:p w:rsidR="00670298" w:rsidRPr="00F0029A" w:rsidRDefault="00670298" w:rsidP="00670298">
      <w:pPr>
        <w:pBdr>
          <w:bottom w:val="single" w:sz="4" w:space="0" w:color="A2A9B1"/>
        </w:pBdr>
        <w:spacing w:before="240" w:after="60" w:line="360" w:lineRule="auto"/>
        <w:jc w:val="center"/>
        <w:outlineLvl w:val="1"/>
        <w:rPr>
          <w:rFonts w:ascii="Arial" w:eastAsia="Times New Roman" w:hAnsi="Arial" w:cs="Arial"/>
          <w:b/>
          <w:sz w:val="24"/>
          <w:szCs w:val="24"/>
          <w:lang w:eastAsia="it-IT"/>
        </w:rPr>
      </w:pPr>
      <w:r>
        <w:rPr>
          <w:rFonts w:ascii="Arial" w:eastAsia="Times New Roman" w:hAnsi="Arial" w:cs="Arial"/>
          <w:b/>
          <w:sz w:val="24"/>
          <w:szCs w:val="24"/>
          <w:lang w:eastAsia="it-IT"/>
        </w:rPr>
        <w:t>ADOLESCENTI E PEER EDUCATION</w:t>
      </w:r>
    </w:p>
    <w:p w:rsidR="00670298" w:rsidRDefault="00F0029A" w:rsidP="00670298">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Sovente, i destinatari della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sono gli</w:t>
      </w:r>
      <w:r w:rsidR="00670298">
        <w:rPr>
          <w:rFonts w:ascii="Arial" w:eastAsia="Times New Roman" w:hAnsi="Arial" w:cs="Arial"/>
          <w:sz w:val="24"/>
          <w:szCs w:val="24"/>
          <w:lang w:eastAsia="it-IT"/>
        </w:rPr>
        <w:t xml:space="preserve"> </w:t>
      </w:r>
      <w:hyperlink r:id="rId32" w:tooltip="Adolescenti" w:history="1">
        <w:r w:rsidRPr="000D75C9">
          <w:rPr>
            <w:rFonts w:ascii="Arial" w:eastAsia="Times New Roman" w:hAnsi="Arial" w:cs="Arial"/>
            <w:sz w:val="24"/>
            <w:szCs w:val="24"/>
            <w:lang w:eastAsia="it-IT"/>
          </w:rPr>
          <w:t>adolescenti</w:t>
        </w:r>
      </w:hyperlink>
      <w:r w:rsidR="00670298">
        <w:rPr>
          <w:rFonts w:ascii="Arial" w:eastAsia="Times New Roman" w:hAnsi="Arial" w:cs="Arial"/>
          <w:sz w:val="24"/>
          <w:szCs w:val="24"/>
          <w:lang w:eastAsia="it-IT"/>
        </w:rPr>
        <w:t>.</w:t>
      </w:r>
    </w:p>
    <w:p w:rsidR="001E68A0" w:rsidRDefault="00F0029A" w:rsidP="00670298">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Ciò è legato al particolare ruolo che il</w:t>
      </w:r>
      <w:r w:rsidR="00670298">
        <w:rPr>
          <w:rFonts w:ascii="Arial" w:eastAsia="Times New Roman" w:hAnsi="Arial" w:cs="Arial"/>
          <w:sz w:val="24"/>
          <w:szCs w:val="24"/>
          <w:lang w:eastAsia="it-IT"/>
        </w:rPr>
        <w:t xml:space="preserve"> </w:t>
      </w:r>
      <w:hyperlink r:id="rId33" w:tooltip="Gruppo dei pari" w:history="1">
        <w:r w:rsidRPr="000D75C9">
          <w:rPr>
            <w:rFonts w:ascii="Arial" w:eastAsia="Times New Roman" w:hAnsi="Arial" w:cs="Arial"/>
            <w:sz w:val="24"/>
            <w:szCs w:val="24"/>
            <w:lang w:eastAsia="it-IT"/>
          </w:rPr>
          <w:t>gruppo dei pari</w:t>
        </w:r>
      </w:hyperlink>
      <w:r w:rsidR="00670298">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gioca in questa fase del</w:t>
      </w:r>
      <w:r w:rsidR="00670298">
        <w:rPr>
          <w:rFonts w:ascii="Arial" w:eastAsia="Times New Roman" w:hAnsi="Arial" w:cs="Arial"/>
          <w:sz w:val="24"/>
          <w:szCs w:val="24"/>
          <w:lang w:eastAsia="it-IT"/>
        </w:rPr>
        <w:t xml:space="preserve"> </w:t>
      </w:r>
      <w:hyperlink r:id="rId34" w:tooltip="Ciclo di vita (la pagina non esiste)" w:history="1">
        <w:r w:rsidRPr="000D75C9">
          <w:rPr>
            <w:rFonts w:ascii="Arial" w:eastAsia="Times New Roman" w:hAnsi="Arial" w:cs="Arial"/>
            <w:sz w:val="24"/>
            <w:szCs w:val="24"/>
            <w:lang w:eastAsia="it-IT"/>
          </w:rPr>
          <w:t>ciclo di vita</w:t>
        </w:r>
      </w:hyperlink>
      <w:r w:rsidR="00670298">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in cui i cambiamenti da gestire sono molti e profondi: è anche grazie al gruppo dei coetanei che l'adolescente afferma la sua</w:t>
      </w:r>
      <w:r w:rsidR="001E68A0">
        <w:rPr>
          <w:rFonts w:ascii="Arial" w:eastAsia="Times New Roman" w:hAnsi="Arial" w:cs="Arial"/>
          <w:sz w:val="24"/>
          <w:szCs w:val="24"/>
          <w:lang w:eastAsia="it-IT"/>
        </w:rPr>
        <w:t xml:space="preserve"> </w:t>
      </w:r>
      <w:hyperlink r:id="rId35" w:tooltip="Identità (scienze sociali)" w:history="1">
        <w:r w:rsidRPr="000D75C9">
          <w:rPr>
            <w:rFonts w:ascii="Arial" w:eastAsia="Times New Roman" w:hAnsi="Arial" w:cs="Arial"/>
            <w:sz w:val="24"/>
            <w:szCs w:val="24"/>
            <w:lang w:eastAsia="it-IT"/>
          </w:rPr>
          <w:t>identità</w:t>
        </w:r>
      </w:hyperlink>
      <w:r w:rsidRPr="00F0029A">
        <w:rPr>
          <w:rFonts w:ascii="Arial" w:eastAsia="Times New Roman" w:hAnsi="Arial" w:cs="Arial"/>
          <w:sz w:val="24"/>
          <w:szCs w:val="24"/>
          <w:lang w:eastAsia="it-IT"/>
        </w:rPr>
        <w:t>, delinea spazi di autonomia dalla famiglia e costruisce relazioni affettive al di fuori di essa.</w:t>
      </w:r>
    </w:p>
    <w:p w:rsidR="001E68A0" w:rsidRDefault="00F0029A" w:rsidP="00670298">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In adolescenza i pari sono spesso gli interlocutori privilegiati cui rivolgersi per cercare informazioni, scambiare consigli, condividere paure ed esperienze, confrontarsi, rappresentando così una potenziale risorsa per superare problemi di sviluppo.</w:t>
      </w:r>
    </w:p>
    <w:p w:rsidR="001E68A0" w:rsidRDefault="00F0029A" w:rsidP="00670298">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ricalca dunque un processo fisiologico e spontaneo quando considera i pari una leva per l'apprendimento e la crescita.</w:t>
      </w:r>
    </w:p>
    <w:p w:rsidR="00F0029A" w:rsidRDefault="00F0029A" w:rsidP="00670298">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In essa, la naturale tendenza ad avere influenza sugli altri è organizzata in funzione di un obiettivo educativo: nei progetti di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i giovani imparano l'uno dall'altro, come avviene nella vita di tutti i giorni, imparano da qualcuno che si pone le loro stesse domande e sta affrontando gli stessi problemi, con cui condividono interessi e linguaggio,</w:t>
      </w:r>
      <w:r w:rsidR="001E68A0">
        <w:rPr>
          <w:rFonts w:ascii="Arial" w:eastAsia="Times New Roman" w:hAnsi="Arial" w:cs="Arial"/>
          <w:sz w:val="24"/>
          <w:szCs w:val="24"/>
          <w:lang w:eastAsia="it-IT"/>
        </w:rPr>
        <w:t xml:space="preserve"> </w:t>
      </w:r>
      <w:hyperlink r:id="rId36" w:tooltip="Riti" w:history="1">
        <w:r w:rsidRPr="000D75C9">
          <w:rPr>
            <w:rFonts w:ascii="Arial" w:eastAsia="Times New Roman" w:hAnsi="Arial" w:cs="Arial"/>
            <w:sz w:val="24"/>
            <w:szCs w:val="24"/>
            <w:lang w:eastAsia="it-IT"/>
          </w:rPr>
          <w:t>riti</w:t>
        </w:r>
      </w:hyperlink>
      <w:r w:rsidR="001E68A0">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e valori, uno che sa cosa significa essere un adolescente oggi, una persona credibile, di cui ci si può fidare.</w:t>
      </w:r>
    </w:p>
    <w:p w:rsidR="001E68A0" w:rsidRDefault="001E68A0" w:rsidP="00670298">
      <w:pPr>
        <w:pBdr>
          <w:bottom w:val="single" w:sz="4" w:space="0" w:color="A2A9B1"/>
        </w:pBdr>
        <w:spacing w:before="240" w:after="60" w:line="360" w:lineRule="auto"/>
        <w:jc w:val="both"/>
        <w:outlineLvl w:val="1"/>
        <w:rPr>
          <w:rFonts w:ascii="Arial" w:eastAsia="Times New Roman" w:hAnsi="Arial" w:cs="Arial"/>
          <w:sz w:val="24"/>
          <w:szCs w:val="24"/>
          <w:lang w:eastAsia="it-IT"/>
        </w:rPr>
      </w:pPr>
    </w:p>
    <w:p w:rsidR="001E68A0" w:rsidRPr="00F0029A" w:rsidRDefault="001E68A0" w:rsidP="001E68A0">
      <w:pPr>
        <w:pBdr>
          <w:bottom w:val="single" w:sz="4" w:space="0" w:color="A2A9B1"/>
        </w:pBdr>
        <w:spacing w:before="240" w:after="60" w:line="360" w:lineRule="auto"/>
        <w:jc w:val="center"/>
        <w:outlineLvl w:val="1"/>
        <w:rPr>
          <w:rFonts w:ascii="Arial" w:eastAsia="Times New Roman" w:hAnsi="Arial" w:cs="Arial"/>
          <w:b/>
          <w:sz w:val="24"/>
          <w:szCs w:val="24"/>
          <w:lang w:eastAsia="it-IT"/>
        </w:rPr>
      </w:pPr>
      <w:r>
        <w:rPr>
          <w:rFonts w:ascii="Arial" w:eastAsia="Times New Roman" w:hAnsi="Arial" w:cs="Arial"/>
          <w:b/>
          <w:sz w:val="24"/>
          <w:szCs w:val="24"/>
          <w:lang w:eastAsia="it-IT"/>
        </w:rPr>
        <w:t>LA PEER &amp; VIDEO EDUCATION</w:t>
      </w:r>
    </w:p>
    <w:p w:rsidR="001E68A0" w:rsidRDefault="00F0029A" w:rsidP="001E68A0">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si basa sul principio che la partecipazione attiva dei giovani nei loro processi decisionali incrementi in modo efficace il raggiungimento non solo degli obiettivi prefissati in quel progetto, ma anche il controllo critico su altri</w:t>
      </w:r>
      <w:r w:rsidR="001E68A0">
        <w:rPr>
          <w:rFonts w:ascii="Arial" w:eastAsia="Times New Roman" w:hAnsi="Arial" w:cs="Arial"/>
          <w:sz w:val="24"/>
          <w:szCs w:val="24"/>
          <w:lang w:eastAsia="it-IT"/>
        </w:rPr>
        <w:t xml:space="preserve"> aspetti della vita quotidiana.</w:t>
      </w:r>
    </w:p>
    <w:p w:rsidR="001E68A0" w:rsidRPr="001E68A0" w:rsidRDefault="00F0029A" w:rsidP="001E68A0">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La</w:t>
      </w:r>
      <w:r w:rsidR="001E68A0">
        <w:rPr>
          <w:rFonts w:ascii="Arial" w:eastAsia="Times New Roman" w:hAnsi="Arial" w:cs="Arial"/>
          <w:sz w:val="24"/>
          <w:szCs w:val="24"/>
          <w:lang w:eastAsia="it-IT"/>
        </w:rPr>
        <w:t xml:space="preserve"> </w:t>
      </w:r>
      <w:r w:rsidRPr="00F0029A">
        <w:rPr>
          <w:rFonts w:ascii="Arial" w:eastAsia="Times New Roman" w:hAnsi="Arial" w:cs="Arial"/>
          <w:i/>
          <w:iCs/>
          <w:sz w:val="24"/>
          <w:szCs w:val="24"/>
          <w:lang w:eastAsia="it-IT"/>
        </w:rPr>
        <w:t xml:space="preserve">media </w:t>
      </w:r>
      <w:proofErr w:type="spellStart"/>
      <w:r w:rsidRPr="00F0029A">
        <w:rPr>
          <w:rFonts w:ascii="Arial" w:eastAsia="Times New Roman" w:hAnsi="Arial" w:cs="Arial"/>
          <w:i/>
          <w:iCs/>
          <w:sz w:val="24"/>
          <w:szCs w:val="24"/>
          <w:lang w:eastAsia="it-IT"/>
        </w:rPr>
        <w:t>education</w:t>
      </w:r>
      <w:proofErr w:type="spellEnd"/>
      <w:r w:rsidR="001E68A0">
        <w:rPr>
          <w:rFonts w:ascii="Arial" w:eastAsia="Times New Roman" w:hAnsi="Arial" w:cs="Arial"/>
          <w:i/>
          <w:iCs/>
          <w:sz w:val="24"/>
          <w:szCs w:val="24"/>
          <w:lang w:eastAsia="it-IT"/>
        </w:rPr>
        <w:t xml:space="preserve"> </w:t>
      </w:r>
      <w:r w:rsidRPr="00F0029A">
        <w:rPr>
          <w:rFonts w:ascii="Arial" w:eastAsia="Times New Roman" w:hAnsi="Arial" w:cs="Arial"/>
          <w:sz w:val="24"/>
          <w:szCs w:val="24"/>
          <w:lang w:eastAsia="it-IT"/>
        </w:rPr>
        <w:t xml:space="preserve">costituisce il nuovo terreno di sviluppo della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andando così a convergere nella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&amp; video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cioè un'attività di progettazione, realizzazione e diffusione da parte di un gruppo di giovani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di prodotti video finalizzati alla prevenzione e destinati ad altri giovani.</w:t>
      </w:r>
    </w:p>
    <w:p w:rsidR="001E68A0" w:rsidRDefault="00F0029A" w:rsidP="001E68A0">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lastRenderedPageBreak/>
        <w:t xml:space="preserve">I progetti sviluppati in questa direzione hanno aperto la strada alla sperimentazione, nell'ambito della prevenzione dei comportamenti a rischio, del video inteso, innanzitutto, come strumento di lavoro per rendere </w:t>
      </w:r>
      <w:r w:rsidR="001E68A0">
        <w:rPr>
          <w:rFonts w:ascii="Arial" w:eastAsia="Times New Roman" w:hAnsi="Arial" w:cs="Arial"/>
          <w:sz w:val="24"/>
          <w:szCs w:val="24"/>
          <w:lang w:eastAsia="it-IT"/>
        </w:rPr>
        <w:t xml:space="preserve">più efficace la </w:t>
      </w:r>
      <w:proofErr w:type="spellStart"/>
      <w:r w:rsidR="001E68A0">
        <w:rPr>
          <w:rFonts w:ascii="Arial" w:eastAsia="Times New Roman" w:hAnsi="Arial" w:cs="Arial"/>
          <w:sz w:val="24"/>
          <w:szCs w:val="24"/>
          <w:lang w:eastAsia="it-IT"/>
        </w:rPr>
        <w:t>peer</w:t>
      </w:r>
      <w:proofErr w:type="spellEnd"/>
      <w:r w:rsidR="001E68A0">
        <w:rPr>
          <w:rFonts w:ascii="Arial" w:eastAsia="Times New Roman" w:hAnsi="Arial" w:cs="Arial"/>
          <w:sz w:val="24"/>
          <w:szCs w:val="24"/>
          <w:lang w:eastAsia="it-IT"/>
        </w:rPr>
        <w:t xml:space="preserve"> </w:t>
      </w:r>
      <w:proofErr w:type="spellStart"/>
      <w:r w:rsidR="001E68A0">
        <w:rPr>
          <w:rFonts w:ascii="Arial" w:eastAsia="Times New Roman" w:hAnsi="Arial" w:cs="Arial"/>
          <w:sz w:val="24"/>
          <w:szCs w:val="24"/>
          <w:lang w:eastAsia="it-IT"/>
        </w:rPr>
        <w:t>education.</w:t>
      </w:r>
      <w:proofErr w:type="spellEnd"/>
    </w:p>
    <w:p w:rsidR="001E68A0" w:rsidRDefault="00F0029A" w:rsidP="001E68A0">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I risultati hanno evidenziato: il rafforzamento della comunicazione orizzontale tra ragazzi, lo sviluppo di un approccio critico ai media, il consolidamento dell'identità di gruppo attraverso l'esperienza collettiva della progettazio</w:t>
      </w:r>
      <w:r w:rsidR="001E68A0">
        <w:rPr>
          <w:rFonts w:ascii="Arial" w:eastAsia="Times New Roman" w:hAnsi="Arial" w:cs="Arial"/>
          <w:sz w:val="24"/>
          <w:szCs w:val="24"/>
          <w:lang w:eastAsia="it-IT"/>
        </w:rPr>
        <w:t>ne e della produzione di video.</w:t>
      </w:r>
    </w:p>
    <w:p w:rsidR="00F0029A" w:rsidRDefault="00F0029A" w:rsidP="001E68A0">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nell'idea iniziale di scambio emotivo ed esperienziale tra pari, e in quella più innovativa di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&amp; video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come applicazione di uno sguardo critico e di </w:t>
      </w:r>
      <w:proofErr w:type="spellStart"/>
      <w:r w:rsidRPr="00F0029A">
        <w:rPr>
          <w:rFonts w:ascii="Arial" w:eastAsia="Times New Roman" w:hAnsi="Arial" w:cs="Arial"/>
          <w:sz w:val="24"/>
          <w:szCs w:val="24"/>
          <w:lang w:eastAsia="it-IT"/>
        </w:rPr>
        <w:t>co-costruzione</w:t>
      </w:r>
      <w:proofErr w:type="spellEnd"/>
      <w:r w:rsidRPr="00F0029A">
        <w:rPr>
          <w:rFonts w:ascii="Arial" w:eastAsia="Times New Roman" w:hAnsi="Arial" w:cs="Arial"/>
          <w:sz w:val="24"/>
          <w:szCs w:val="24"/>
          <w:lang w:eastAsia="it-IT"/>
        </w:rPr>
        <w:t xml:space="preserve"> di un prodotto multimediale, guarda all'adolescente non solo come una risorsa attiva nella prevenzione ma anche come agente di promozione e animazione sociale.</w:t>
      </w:r>
    </w:p>
    <w:p w:rsidR="001E68A0" w:rsidRDefault="001E68A0" w:rsidP="001E68A0">
      <w:pPr>
        <w:pBdr>
          <w:bottom w:val="single" w:sz="4" w:space="0" w:color="A2A9B1"/>
        </w:pBdr>
        <w:spacing w:before="240" w:after="60" w:line="360" w:lineRule="auto"/>
        <w:jc w:val="both"/>
        <w:outlineLvl w:val="1"/>
        <w:rPr>
          <w:rFonts w:ascii="Arial" w:eastAsia="Times New Roman" w:hAnsi="Arial" w:cs="Arial"/>
          <w:sz w:val="24"/>
          <w:szCs w:val="24"/>
          <w:lang w:eastAsia="it-IT"/>
        </w:rPr>
      </w:pPr>
    </w:p>
    <w:p w:rsidR="001E68A0" w:rsidRDefault="001E68A0" w:rsidP="001E68A0">
      <w:pPr>
        <w:pBdr>
          <w:bottom w:val="single" w:sz="4" w:space="0" w:color="A2A9B1"/>
        </w:pBdr>
        <w:spacing w:before="240" w:after="60" w:line="360" w:lineRule="auto"/>
        <w:jc w:val="center"/>
        <w:outlineLvl w:val="1"/>
        <w:rPr>
          <w:rFonts w:ascii="Arial" w:eastAsia="Times New Roman" w:hAnsi="Arial" w:cs="Arial"/>
          <w:b/>
          <w:sz w:val="24"/>
          <w:szCs w:val="24"/>
          <w:lang w:eastAsia="it-IT"/>
        </w:rPr>
      </w:pPr>
      <w:r>
        <w:rPr>
          <w:rFonts w:ascii="Arial" w:eastAsia="Times New Roman" w:hAnsi="Arial" w:cs="Arial"/>
          <w:b/>
          <w:sz w:val="24"/>
          <w:szCs w:val="24"/>
          <w:lang w:eastAsia="it-IT"/>
        </w:rPr>
        <w:t>IL DECALOGO DEI PEER</w:t>
      </w:r>
    </w:p>
    <w:p w:rsidR="001E68A0" w:rsidRDefault="00F0029A" w:rsidP="001E68A0">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i/>
          <w:iCs/>
          <w:sz w:val="24"/>
          <w:szCs w:val="24"/>
          <w:lang w:eastAsia="it-IT"/>
        </w:rPr>
        <w:t xml:space="preserve">Il decalogo dei </w:t>
      </w:r>
      <w:proofErr w:type="spellStart"/>
      <w:r w:rsidRPr="00F0029A">
        <w:rPr>
          <w:rFonts w:ascii="Arial" w:eastAsia="Times New Roman" w:hAnsi="Arial" w:cs="Arial"/>
          <w:i/>
          <w:iCs/>
          <w:sz w:val="24"/>
          <w:szCs w:val="24"/>
          <w:lang w:eastAsia="it-IT"/>
        </w:rPr>
        <w:t>peer</w:t>
      </w:r>
      <w:proofErr w:type="spellEnd"/>
      <w:r w:rsidR="001E68A0">
        <w:rPr>
          <w:rFonts w:ascii="Arial" w:eastAsia="Times New Roman" w:hAnsi="Arial" w:cs="Arial"/>
          <w:i/>
          <w:iCs/>
          <w:sz w:val="24"/>
          <w:szCs w:val="24"/>
          <w:lang w:eastAsia="it-IT"/>
        </w:rPr>
        <w:t xml:space="preserve"> </w:t>
      </w:r>
      <w:r w:rsidRPr="00F0029A">
        <w:rPr>
          <w:rFonts w:ascii="Arial" w:eastAsia="Times New Roman" w:hAnsi="Arial" w:cs="Arial"/>
          <w:sz w:val="24"/>
          <w:szCs w:val="24"/>
          <w:lang w:eastAsia="it-IT"/>
        </w:rPr>
        <w:t xml:space="preserve">è il prodotto di un modello di riferimento che delinea 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sia come un processo di cambiamento intenzionale che utilizza risorse non professionali, sia come approccio partecipativo alla prevenzione.</w:t>
      </w:r>
    </w:p>
    <w:p w:rsidR="001E68A0" w:rsidRDefault="001E68A0" w:rsidP="001E68A0">
      <w:pPr>
        <w:numPr>
          <w:ilvl w:val="0"/>
          <w:numId w:val="3"/>
        </w:numPr>
        <w:shd w:val="clear" w:color="auto" w:fill="FFFFFF"/>
        <w:spacing w:before="100" w:beforeAutospacing="1" w:after="24" w:line="360" w:lineRule="auto"/>
        <w:ind w:left="384"/>
        <w:jc w:val="both"/>
        <w:rPr>
          <w:rFonts w:ascii="Arial" w:eastAsia="Times New Roman" w:hAnsi="Arial" w:cs="Arial"/>
          <w:color w:val="202122"/>
          <w:sz w:val="24"/>
          <w:szCs w:val="24"/>
          <w:lang w:eastAsia="it-IT"/>
        </w:rPr>
      </w:pPr>
      <w:r w:rsidRPr="001E68A0">
        <w:rPr>
          <w:rFonts w:ascii="Arial" w:eastAsia="Times New Roman" w:hAnsi="Arial" w:cs="Arial"/>
          <w:i/>
          <w:iCs/>
          <w:color w:val="202122"/>
          <w:sz w:val="24"/>
          <w:szCs w:val="24"/>
          <w:lang w:eastAsia="it-IT"/>
        </w:rPr>
        <w:t xml:space="preserve">La </w:t>
      </w:r>
      <w:proofErr w:type="spellStart"/>
      <w:r w:rsidRPr="001E68A0">
        <w:rPr>
          <w:rFonts w:ascii="Arial" w:eastAsia="Times New Roman" w:hAnsi="Arial" w:cs="Arial"/>
          <w:i/>
          <w:iCs/>
          <w:color w:val="202122"/>
          <w:sz w:val="24"/>
          <w:szCs w:val="24"/>
          <w:lang w:eastAsia="it-IT"/>
        </w:rPr>
        <w:t>peer</w:t>
      </w:r>
      <w:proofErr w:type="spellEnd"/>
      <w:r w:rsidRPr="001E68A0">
        <w:rPr>
          <w:rFonts w:ascii="Arial" w:eastAsia="Times New Roman" w:hAnsi="Arial" w:cs="Arial"/>
          <w:i/>
          <w:iCs/>
          <w:color w:val="202122"/>
          <w:sz w:val="24"/>
          <w:szCs w:val="24"/>
          <w:lang w:eastAsia="it-IT"/>
        </w:rPr>
        <w:t xml:space="preserve"> </w:t>
      </w:r>
      <w:proofErr w:type="spellStart"/>
      <w:r w:rsidRPr="001E68A0">
        <w:rPr>
          <w:rFonts w:ascii="Arial" w:eastAsia="Times New Roman" w:hAnsi="Arial" w:cs="Arial"/>
          <w:i/>
          <w:iCs/>
          <w:color w:val="202122"/>
          <w:sz w:val="24"/>
          <w:szCs w:val="24"/>
          <w:lang w:eastAsia="it-IT"/>
        </w:rPr>
        <w:t>education</w:t>
      </w:r>
      <w:proofErr w:type="spellEnd"/>
      <w:r w:rsidRPr="001E68A0">
        <w:rPr>
          <w:rFonts w:ascii="Arial" w:eastAsia="Times New Roman" w:hAnsi="Arial" w:cs="Arial"/>
          <w:i/>
          <w:iCs/>
          <w:color w:val="202122"/>
          <w:sz w:val="24"/>
          <w:szCs w:val="24"/>
          <w:lang w:eastAsia="it-IT"/>
        </w:rPr>
        <w:t xml:space="preserve"> è partecipazione</w:t>
      </w:r>
      <w:r>
        <w:rPr>
          <w:rFonts w:ascii="Arial" w:eastAsia="Times New Roman" w:hAnsi="Arial" w:cs="Arial"/>
          <w:color w:val="202122"/>
          <w:sz w:val="24"/>
          <w:szCs w:val="24"/>
          <w:lang w:eastAsia="it-IT"/>
        </w:rPr>
        <w:t>.</w:t>
      </w:r>
    </w:p>
    <w:p w:rsidR="001E68A0" w:rsidRDefault="001E68A0" w:rsidP="001E68A0">
      <w:pPr>
        <w:shd w:val="clear" w:color="auto" w:fill="FFFFFF"/>
        <w:spacing w:before="100" w:beforeAutospacing="1" w:after="24" w:line="360" w:lineRule="auto"/>
        <w:ind w:left="384"/>
        <w:jc w:val="both"/>
        <w:rPr>
          <w:rFonts w:ascii="Arial" w:eastAsia="Times New Roman" w:hAnsi="Arial" w:cs="Arial"/>
          <w:color w:val="202122"/>
          <w:sz w:val="24"/>
          <w:szCs w:val="24"/>
          <w:lang w:eastAsia="it-IT"/>
        </w:rPr>
      </w:pPr>
      <w:r w:rsidRPr="001E68A0">
        <w:rPr>
          <w:rFonts w:ascii="Arial" w:eastAsia="Times New Roman" w:hAnsi="Arial" w:cs="Arial"/>
          <w:color w:val="202122"/>
          <w:sz w:val="24"/>
          <w:szCs w:val="24"/>
          <w:lang w:eastAsia="it-IT"/>
        </w:rPr>
        <w:t xml:space="preserve">Uno dei punti di forza della </w:t>
      </w:r>
      <w:proofErr w:type="spellStart"/>
      <w:r w:rsidRPr="001E68A0">
        <w:rPr>
          <w:rFonts w:ascii="Arial" w:eastAsia="Times New Roman" w:hAnsi="Arial" w:cs="Arial"/>
          <w:color w:val="202122"/>
          <w:sz w:val="24"/>
          <w:szCs w:val="24"/>
          <w:lang w:eastAsia="it-IT"/>
        </w:rPr>
        <w:t>peer</w:t>
      </w:r>
      <w:proofErr w:type="spellEnd"/>
      <w:r w:rsidRPr="001E68A0">
        <w:rPr>
          <w:rFonts w:ascii="Arial" w:eastAsia="Times New Roman" w:hAnsi="Arial" w:cs="Arial"/>
          <w:color w:val="202122"/>
          <w:sz w:val="24"/>
          <w:szCs w:val="24"/>
          <w:lang w:eastAsia="it-IT"/>
        </w:rPr>
        <w:t xml:space="preserve"> </w:t>
      </w:r>
      <w:proofErr w:type="spellStart"/>
      <w:r w:rsidRPr="001E68A0">
        <w:rPr>
          <w:rFonts w:ascii="Arial" w:eastAsia="Times New Roman" w:hAnsi="Arial" w:cs="Arial"/>
          <w:color w:val="202122"/>
          <w:sz w:val="24"/>
          <w:szCs w:val="24"/>
          <w:lang w:eastAsia="it-IT"/>
        </w:rPr>
        <w:t>education</w:t>
      </w:r>
      <w:proofErr w:type="spellEnd"/>
      <w:r w:rsidRPr="001E68A0">
        <w:rPr>
          <w:rFonts w:ascii="Arial" w:eastAsia="Times New Roman" w:hAnsi="Arial" w:cs="Arial"/>
          <w:color w:val="202122"/>
          <w:sz w:val="24"/>
          <w:szCs w:val="24"/>
          <w:lang w:eastAsia="it-IT"/>
        </w:rPr>
        <w:t xml:space="preserve"> è la riattivazione della socializzazione</w:t>
      </w:r>
      <w:r>
        <w:rPr>
          <w:rFonts w:ascii="Arial" w:eastAsia="Times New Roman" w:hAnsi="Arial" w:cs="Arial"/>
          <w:color w:val="202122"/>
          <w:sz w:val="24"/>
          <w:szCs w:val="24"/>
          <w:lang w:eastAsia="it-IT"/>
        </w:rPr>
        <w:t xml:space="preserve"> all'interno del gruppo classe.</w:t>
      </w:r>
    </w:p>
    <w:p w:rsidR="001E68A0" w:rsidRPr="001E68A0" w:rsidRDefault="001E68A0" w:rsidP="001E68A0">
      <w:pPr>
        <w:shd w:val="clear" w:color="auto" w:fill="FFFFFF"/>
        <w:spacing w:before="100" w:beforeAutospacing="1" w:after="24" w:line="360" w:lineRule="auto"/>
        <w:ind w:left="384"/>
        <w:jc w:val="both"/>
        <w:rPr>
          <w:rFonts w:ascii="Arial" w:eastAsia="Times New Roman" w:hAnsi="Arial" w:cs="Arial"/>
          <w:color w:val="202122"/>
          <w:sz w:val="24"/>
          <w:szCs w:val="24"/>
          <w:lang w:eastAsia="it-IT"/>
        </w:rPr>
      </w:pPr>
      <w:r w:rsidRPr="001E68A0">
        <w:rPr>
          <w:rFonts w:ascii="Arial" w:eastAsia="Times New Roman" w:hAnsi="Arial" w:cs="Arial"/>
          <w:color w:val="202122"/>
          <w:sz w:val="24"/>
          <w:szCs w:val="24"/>
          <w:lang w:eastAsia="it-IT"/>
        </w:rPr>
        <w:t xml:space="preserve">Il </w:t>
      </w:r>
      <w:proofErr w:type="spellStart"/>
      <w:r w:rsidRPr="001E68A0">
        <w:rPr>
          <w:rFonts w:ascii="Arial" w:eastAsia="Times New Roman" w:hAnsi="Arial" w:cs="Arial"/>
          <w:color w:val="202122"/>
          <w:sz w:val="24"/>
          <w:szCs w:val="24"/>
          <w:lang w:eastAsia="it-IT"/>
        </w:rPr>
        <w:t>peer</w:t>
      </w:r>
      <w:proofErr w:type="spellEnd"/>
      <w:r w:rsidRPr="001E68A0">
        <w:rPr>
          <w:rFonts w:ascii="Arial" w:eastAsia="Times New Roman" w:hAnsi="Arial" w:cs="Arial"/>
          <w:color w:val="202122"/>
          <w:sz w:val="24"/>
          <w:szCs w:val="24"/>
          <w:lang w:eastAsia="it-IT"/>
        </w:rPr>
        <w:t xml:space="preserve"> da solo non trasforma nulla, ma è stimolo stesso della partecipazione: la classe, durante gli interventi, è coinvolta ed esortata nell'elaborazione dei vissuti e delle esperienze.</w:t>
      </w:r>
    </w:p>
    <w:p w:rsidR="001E68A0" w:rsidRDefault="001E68A0" w:rsidP="001E68A0">
      <w:pPr>
        <w:numPr>
          <w:ilvl w:val="0"/>
          <w:numId w:val="3"/>
        </w:numPr>
        <w:shd w:val="clear" w:color="auto" w:fill="FFFFFF"/>
        <w:spacing w:before="100" w:beforeAutospacing="1" w:after="24" w:line="360" w:lineRule="auto"/>
        <w:ind w:left="384"/>
        <w:jc w:val="both"/>
        <w:rPr>
          <w:rFonts w:ascii="Arial" w:eastAsia="Times New Roman" w:hAnsi="Arial" w:cs="Arial"/>
          <w:color w:val="202122"/>
          <w:sz w:val="24"/>
          <w:szCs w:val="24"/>
          <w:lang w:eastAsia="it-IT"/>
        </w:rPr>
      </w:pPr>
      <w:r w:rsidRPr="001E68A0">
        <w:rPr>
          <w:rFonts w:ascii="Arial" w:eastAsia="Times New Roman" w:hAnsi="Arial" w:cs="Arial"/>
          <w:i/>
          <w:iCs/>
          <w:color w:val="202122"/>
          <w:sz w:val="24"/>
          <w:szCs w:val="24"/>
          <w:lang w:eastAsia="it-IT"/>
        </w:rPr>
        <w:t xml:space="preserve">Il </w:t>
      </w:r>
      <w:proofErr w:type="spellStart"/>
      <w:r w:rsidRPr="001E68A0">
        <w:rPr>
          <w:rFonts w:ascii="Arial" w:eastAsia="Times New Roman" w:hAnsi="Arial" w:cs="Arial"/>
          <w:i/>
          <w:iCs/>
          <w:color w:val="202122"/>
          <w:sz w:val="24"/>
          <w:szCs w:val="24"/>
          <w:lang w:eastAsia="it-IT"/>
        </w:rPr>
        <w:t>peer</w:t>
      </w:r>
      <w:proofErr w:type="spellEnd"/>
      <w:r w:rsidRPr="001E68A0">
        <w:rPr>
          <w:rFonts w:ascii="Arial" w:eastAsia="Times New Roman" w:hAnsi="Arial" w:cs="Arial"/>
          <w:i/>
          <w:iCs/>
          <w:color w:val="202122"/>
          <w:sz w:val="24"/>
          <w:szCs w:val="24"/>
          <w:lang w:eastAsia="it-IT"/>
        </w:rPr>
        <w:t xml:space="preserve"> </w:t>
      </w:r>
      <w:proofErr w:type="spellStart"/>
      <w:r w:rsidRPr="001E68A0">
        <w:rPr>
          <w:rFonts w:ascii="Arial" w:eastAsia="Times New Roman" w:hAnsi="Arial" w:cs="Arial"/>
          <w:i/>
          <w:iCs/>
          <w:color w:val="202122"/>
          <w:sz w:val="24"/>
          <w:szCs w:val="24"/>
          <w:lang w:eastAsia="it-IT"/>
        </w:rPr>
        <w:t>educator</w:t>
      </w:r>
      <w:proofErr w:type="spellEnd"/>
      <w:r w:rsidRPr="001E68A0">
        <w:rPr>
          <w:rFonts w:ascii="Arial" w:eastAsia="Times New Roman" w:hAnsi="Arial" w:cs="Arial"/>
          <w:i/>
          <w:iCs/>
          <w:color w:val="202122"/>
          <w:sz w:val="24"/>
          <w:szCs w:val="24"/>
          <w:lang w:eastAsia="it-IT"/>
        </w:rPr>
        <w:t xml:space="preserve"> non è un professore.</w:t>
      </w:r>
    </w:p>
    <w:p w:rsidR="001E68A0" w:rsidRDefault="001E68A0" w:rsidP="001E68A0">
      <w:pPr>
        <w:shd w:val="clear" w:color="auto" w:fill="FFFFFF"/>
        <w:spacing w:before="100" w:beforeAutospacing="1" w:after="24" w:line="360" w:lineRule="auto"/>
        <w:ind w:left="384"/>
        <w:jc w:val="both"/>
        <w:rPr>
          <w:rFonts w:ascii="Arial" w:eastAsia="Times New Roman" w:hAnsi="Arial" w:cs="Arial"/>
          <w:color w:val="202122"/>
          <w:sz w:val="24"/>
          <w:szCs w:val="24"/>
          <w:lang w:eastAsia="it-IT"/>
        </w:rPr>
      </w:pPr>
      <w:r w:rsidRPr="001E68A0">
        <w:rPr>
          <w:rFonts w:ascii="Arial" w:eastAsia="Times New Roman" w:hAnsi="Arial" w:cs="Arial"/>
          <w:color w:val="202122"/>
          <w:sz w:val="24"/>
          <w:szCs w:val="24"/>
          <w:lang w:eastAsia="it-IT"/>
        </w:rPr>
        <w:t xml:space="preserve">Il </w:t>
      </w:r>
      <w:proofErr w:type="spellStart"/>
      <w:r w:rsidRPr="001E68A0">
        <w:rPr>
          <w:rFonts w:ascii="Arial" w:eastAsia="Times New Roman" w:hAnsi="Arial" w:cs="Arial"/>
          <w:color w:val="202122"/>
          <w:sz w:val="24"/>
          <w:szCs w:val="24"/>
          <w:lang w:eastAsia="it-IT"/>
        </w:rPr>
        <w:t>peer</w:t>
      </w:r>
      <w:proofErr w:type="spellEnd"/>
      <w:r w:rsidRPr="001E68A0">
        <w:rPr>
          <w:rFonts w:ascii="Arial" w:eastAsia="Times New Roman" w:hAnsi="Arial" w:cs="Arial"/>
          <w:color w:val="202122"/>
          <w:sz w:val="24"/>
          <w:szCs w:val="24"/>
          <w:lang w:eastAsia="it-IT"/>
        </w:rPr>
        <w:t xml:space="preserve"> non è un professore, non è esperto di un sapere scientifico preciso, il suo ruolo è di mediazione ed è per questo che è p</w:t>
      </w:r>
      <w:r>
        <w:rPr>
          <w:rFonts w:ascii="Arial" w:eastAsia="Times New Roman" w:hAnsi="Arial" w:cs="Arial"/>
          <w:color w:val="202122"/>
          <w:sz w:val="24"/>
          <w:szCs w:val="24"/>
          <w:lang w:eastAsia="it-IT"/>
        </w:rPr>
        <w:t>ercepito come parte del gruppo.</w:t>
      </w:r>
    </w:p>
    <w:p w:rsidR="001E68A0" w:rsidRPr="001E68A0" w:rsidRDefault="001E68A0" w:rsidP="001E68A0">
      <w:pPr>
        <w:shd w:val="clear" w:color="auto" w:fill="FFFFFF"/>
        <w:spacing w:before="100" w:beforeAutospacing="1" w:after="24" w:line="360" w:lineRule="auto"/>
        <w:ind w:left="384"/>
        <w:jc w:val="both"/>
        <w:rPr>
          <w:rFonts w:ascii="Arial" w:eastAsia="Times New Roman" w:hAnsi="Arial" w:cs="Arial"/>
          <w:color w:val="202122"/>
          <w:sz w:val="24"/>
          <w:szCs w:val="24"/>
          <w:lang w:eastAsia="it-IT"/>
        </w:rPr>
      </w:pPr>
      <w:r w:rsidRPr="001E68A0">
        <w:rPr>
          <w:rFonts w:ascii="Arial" w:eastAsia="Times New Roman" w:hAnsi="Arial" w:cs="Arial"/>
          <w:color w:val="202122"/>
          <w:sz w:val="24"/>
          <w:szCs w:val="24"/>
          <w:lang w:eastAsia="it-IT"/>
        </w:rPr>
        <w:t>Non è un esperto di contenuti, ma sa gestire la relazione.</w:t>
      </w:r>
    </w:p>
    <w:p w:rsidR="001E68A0" w:rsidRPr="001E68A0" w:rsidRDefault="001E68A0" w:rsidP="001E68A0">
      <w:pPr>
        <w:numPr>
          <w:ilvl w:val="0"/>
          <w:numId w:val="3"/>
        </w:num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i/>
          <w:iCs/>
          <w:sz w:val="24"/>
          <w:szCs w:val="24"/>
          <w:lang w:eastAsia="it-IT"/>
        </w:rPr>
        <w:t xml:space="preserve">La </w:t>
      </w:r>
      <w:proofErr w:type="spellStart"/>
      <w:r w:rsidRPr="001E68A0">
        <w:rPr>
          <w:rFonts w:ascii="Arial" w:eastAsia="Times New Roman" w:hAnsi="Arial" w:cs="Arial"/>
          <w:i/>
          <w:iCs/>
          <w:sz w:val="24"/>
          <w:szCs w:val="24"/>
          <w:lang w:eastAsia="it-IT"/>
        </w:rPr>
        <w:t>peer</w:t>
      </w:r>
      <w:proofErr w:type="spellEnd"/>
      <w:r w:rsidRPr="001E68A0">
        <w:rPr>
          <w:rFonts w:ascii="Arial" w:eastAsia="Times New Roman" w:hAnsi="Arial" w:cs="Arial"/>
          <w:i/>
          <w:iCs/>
          <w:sz w:val="24"/>
          <w:szCs w:val="24"/>
          <w:lang w:eastAsia="it-IT"/>
        </w:rPr>
        <w:t xml:space="preserve"> </w:t>
      </w:r>
      <w:proofErr w:type="spellStart"/>
      <w:r w:rsidRPr="001E68A0">
        <w:rPr>
          <w:rFonts w:ascii="Arial" w:eastAsia="Times New Roman" w:hAnsi="Arial" w:cs="Arial"/>
          <w:i/>
          <w:iCs/>
          <w:sz w:val="24"/>
          <w:szCs w:val="24"/>
          <w:lang w:eastAsia="it-IT"/>
        </w:rPr>
        <w:t>education</w:t>
      </w:r>
      <w:proofErr w:type="spellEnd"/>
      <w:r w:rsidRPr="001E68A0">
        <w:rPr>
          <w:rFonts w:ascii="Arial" w:eastAsia="Times New Roman" w:hAnsi="Arial" w:cs="Arial"/>
          <w:i/>
          <w:iCs/>
          <w:sz w:val="24"/>
          <w:szCs w:val="24"/>
          <w:lang w:eastAsia="it-IT"/>
        </w:rPr>
        <w:t xml:space="preserve"> non è delega né </w:t>
      </w:r>
      <w:hyperlink r:id="rId37" w:tooltip="Manipolazione" w:history="1">
        <w:r w:rsidRPr="001E68A0">
          <w:rPr>
            <w:rFonts w:ascii="Arial" w:eastAsia="Times New Roman" w:hAnsi="Arial" w:cs="Arial"/>
            <w:i/>
            <w:iCs/>
            <w:sz w:val="24"/>
            <w:szCs w:val="24"/>
            <w:lang w:eastAsia="it-IT"/>
          </w:rPr>
          <w:t>manipolazione</w:t>
        </w:r>
      </w:hyperlink>
      <w:r w:rsidRPr="001E68A0">
        <w:rPr>
          <w:rFonts w:ascii="Arial" w:eastAsia="Times New Roman" w:hAnsi="Arial" w:cs="Arial"/>
          <w:i/>
          <w:iCs/>
          <w:sz w:val="24"/>
          <w:szCs w:val="24"/>
          <w:lang w:eastAsia="it-IT"/>
        </w:rPr>
        <w:t>.</w:t>
      </w:r>
    </w:p>
    <w:p w:rsidR="001E68A0" w:rsidRPr="001E68A0" w:rsidRDefault="001E68A0" w:rsidP="001E68A0">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 xml:space="preserve">La </w:t>
      </w:r>
      <w:proofErr w:type="spellStart"/>
      <w:r w:rsidRPr="001E68A0">
        <w:rPr>
          <w:rFonts w:ascii="Arial" w:eastAsia="Times New Roman" w:hAnsi="Arial" w:cs="Arial"/>
          <w:sz w:val="24"/>
          <w:szCs w:val="24"/>
          <w:lang w:eastAsia="it-IT"/>
        </w:rPr>
        <w:t>peer</w:t>
      </w:r>
      <w:proofErr w:type="spellEnd"/>
      <w:r w:rsidRPr="001E68A0">
        <w:rPr>
          <w:rFonts w:ascii="Arial" w:eastAsia="Times New Roman" w:hAnsi="Arial" w:cs="Arial"/>
          <w:sz w:val="24"/>
          <w:szCs w:val="24"/>
          <w:lang w:eastAsia="it-IT"/>
        </w:rPr>
        <w:t xml:space="preserve"> </w:t>
      </w:r>
      <w:proofErr w:type="spellStart"/>
      <w:r w:rsidRPr="001E68A0">
        <w:rPr>
          <w:rFonts w:ascii="Arial" w:eastAsia="Times New Roman" w:hAnsi="Arial" w:cs="Arial"/>
          <w:sz w:val="24"/>
          <w:szCs w:val="24"/>
          <w:lang w:eastAsia="it-IT"/>
        </w:rPr>
        <w:t>education</w:t>
      </w:r>
      <w:proofErr w:type="spellEnd"/>
      <w:r w:rsidRPr="001E68A0">
        <w:rPr>
          <w:rFonts w:ascii="Arial" w:eastAsia="Times New Roman" w:hAnsi="Arial" w:cs="Arial"/>
          <w:sz w:val="24"/>
          <w:szCs w:val="24"/>
          <w:lang w:eastAsia="it-IT"/>
        </w:rPr>
        <w:t xml:space="preserve"> si propone come modello che vede negli adulti una forza propositiva e fondante per il successo degli interventi tra i giovani.</w:t>
      </w:r>
    </w:p>
    <w:p w:rsidR="001E68A0" w:rsidRPr="001E68A0" w:rsidRDefault="001E68A0" w:rsidP="001E68A0">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 xml:space="preserve">Senza di questi, il potenziale della </w:t>
      </w:r>
      <w:proofErr w:type="spellStart"/>
      <w:r w:rsidRPr="001E68A0">
        <w:rPr>
          <w:rFonts w:ascii="Arial" w:eastAsia="Times New Roman" w:hAnsi="Arial" w:cs="Arial"/>
          <w:sz w:val="24"/>
          <w:szCs w:val="24"/>
          <w:lang w:eastAsia="it-IT"/>
        </w:rPr>
        <w:t>peer</w:t>
      </w:r>
      <w:proofErr w:type="spellEnd"/>
      <w:r w:rsidRPr="001E68A0">
        <w:rPr>
          <w:rFonts w:ascii="Arial" w:eastAsia="Times New Roman" w:hAnsi="Arial" w:cs="Arial"/>
          <w:sz w:val="24"/>
          <w:szCs w:val="24"/>
          <w:lang w:eastAsia="it-IT"/>
        </w:rPr>
        <w:t xml:space="preserve"> </w:t>
      </w:r>
      <w:proofErr w:type="spellStart"/>
      <w:r w:rsidRPr="001E68A0">
        <w:rPr>
          <w:rFonts w:ascii="Arial" w:eastAsia="Times New Roman" w:hAnsi="Arial" w:cs="Arial"/>
          <w:sz w:val="24"/>
          <w:szCs w:val="24"/>
          <w:lang w:eastAsia="it-IT"/>
        </w:rPr>
        <w:t>education</w:t>
      </w:r>
      <w:proofErr w:type="spellEnd"/>
      <w:r w:rsidRPr="001E68A0">
        <w:rPr>
          <w:rFonts w:ascii="Arial" w:eastAsia="Times New Roman" w:hAnsi="Arial" w:cs="Arial"/>
          <w:sz w:val="24"/>
          <w:szCs w:val="24"/>
          <w:lang w:eastAsia="it-IT"/>
        </w:rPr>
        <w:t xml:space="preserve"> è dimezzato.</w:t>
      </w:r>
    </w:p>
    <w:p w:rsidR="001E68A0" w:rsidRPr="001E68A0" w:rsidRDefault="001E68A0" w:rsidP="001E68A0">
      <w:pPr>
        <w:numPr>
          <w:ilvl w:val="0"/>
          <w:numId w:val="3"/>
        </w:num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i/>
          <w:iCs/>
          <w:sz w:val="24"/>
          <w:szCs w:val="24"/>
          <w:lang w:eastAsia="it-IT"/>
        </w:rPr>
        <w:t xml:space="preserve">La </w:t>
      </w:r>
      <w:proofErr w:type="spellStart"/>
      <w:r w:rsidRPr="001E68A0">
        <w:rPr>
          <w:rFonts w:ascii="Arial" w:eastAsia="Times New Roman" w:hAnsi="Arial" w:cs="Arial"/>
          <w:i/>
          <w:iCs/>
          <w:sz w:val="24"/>
          <w:szCs w:val="24"/>
          <w:lang w:eastAsia="it-IT"/>
        </w:rPr>
        <w:t>peer</w:t>
      </w:r>
      <w:proofErr w:type="spellEnd"/>
      <w:r w:rsidRPr="001E68A0">
        <w:rPr>
          <w:rFonts w:ascii="Arial" w:eastAsia="Times New Roman" w:hAnsi="Arial" w:cs="Arial"/>
          <w:i/>
          <w:iCs/>
          <w:sz w:val="24"/>
          <w:szCs w:val="24"/>
          <w:lang w:eastAsia="it-IT"/>
        </w:rPr>
        <w:t xml:space="preserve"> </w:t>
      </w:r>
      <w:proofErr w:type="spellStart"/>
      <w:r w:rsidRPr="001E68A0">
        <w:rPr>
          <w:rFonts w:ascii="Arial" w:eastAsia="Times New Roman" w:hAnsi="Arial" w:cs="Arial"/>
          <w:i/>
          <w:iCs/>
          <w:sz w:val="24"/>
          <w:szCs w:val="24"/>
          <w:lang w:eastAsia="it-IT"/>
        </w:rPr>
        <w:t>education</w:t>
      </w:r>
      <w:proofErr w:type="spellEnd"/>
      <w:r w:rsidRPr="001E68A0">
        <w:rPr>
          <w:rFonts w:ascii="Arial" w:eastAsia="Times New Roman" w:hAnsi="Arial" w:cs="Arial"/>
          <w:i/>
          <w:iCs/>
          <w:sz w:val="24"/>
          <w:szCs w:val="24"/>
          <w:lang w:eastAsia="it-IT"/>
        </w:rPr>
        <w:t xml:space="preserve"> rimette in gioco i</w:t>
      </w:r>
      <w:r>
        <w:rPr>
          <w:rFonts w:ascii="Arial" w:eastAsia="Times New Roman" w:hAnsi="Arial" w:cs="Arial"/>
          <w:i/>
          <w:iCs/>
          <w:sz w:val="24"/>
          <w:szCs w:val="24"/>
          <w:lang w:eastAsia="it-IT"/>
        </w:rPr>
        <w:t xml:space="preserve"> </w:t>
      </w:r>
      <w:hyperlink r:id="rId38" w:tooltip="Ruolo (sociologia)" w:history="1">
        <w:r w:rsidRPr="001E68A0">
          <w:rPr>
            <w:rFonts w:ascii="Arial" w:eastAsia="Times New Roman" w:hAnsi="Arial" w:cs="Arial"/>
            <w:i/>
            <w:iCs/>
            <w:sz w:val="24"/>
            <w:szCs w:val="24"/>
            <w:lang w:eastAsia="it-IT"/>
          </w:rPr>
          <w:t>ruoli</w:t>
        </w:r>
      </w:hyperlink>
      <w:r w:rsidRPr="001E68A0">
        <w:rPr>
          <w:rFonts w:ascii="Arial" w:eastAsia="Times New Roman" w:hAnsi="Arial" w:cs="Arial"/>
          <w:i/>
          <w:iCs/>
          <w:sz w:val="24"/>
          <w:szCs w:val="24"/>
          <w:lang w:eastAsia="it-IT"/>
        </w:rPr>
        <w:t>.</w:t>
      </w:r>
    </w:p>
    <w:p w:rsidR="001E68A0" w:rsidRPr="001E68A0" w:rsidRDefault="001E68A0" w:rsidP="001E68A0">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Il senso dell'educazione tra pari risiede proprio nel rendere i ragazzi protagonisti e responsabili, in prima persona, della propria</w:t>
      </w:r>
      <w:r>
        <w:rPr>
          <w:rFonts w:ascii="Arial" w:eastAsia="Times New Roman" w:hAnsi="Arial" w:cs="Arial"/>
          <w:sz w:val="24"/>
          <w:szCs w:val="24"/>
          <w:lang w:eastAsia="it-IT"/>
        </w:rPr>
        <w:t xml:space="preserve"> </w:t>
      </w:r>
      <w:hyperlink r:id="rId39" w:tooltip="Educazione alla salute (la pagina non esiste)" w:history="1">
        <w:r w:rsidRPr="001E68A0">
          <w:rPr>
            <w:rFonts w:ascii="Arial" w:eastAsia="Times New Roman" w:hAnsi="Arial" w:cs="Arial"/>
            <w:sz w:val="24"/>
            <w:szCs w:val="24"/>
            <w:lang w:eastAsia="it-IT"/>
          </w:rPr>
          <w:t>educazione alla salute</w:t>
        </w:r>
      </w:hyperlink>
      <w:r w:rsidRPr="001E68A0">
        <w:rPr>
          <w:rFonts w:ascii="Arial" w:eastAsia="Times New Roman" w:hAnsi="Arial" w:cs="Arial"/>
          <w:sz w:val="24"/>
          <w:szCs w:val="24"/>
          <w:lang w:eastAsia="it-IT"/>
        </w:rPr>
        <w:t>, in base alla capacità naturale dei ragazzi di comunicare tra loro in maniera efficace.</w:t>
      </w:r>
    </w:p>
    <w:p w:rsidR="001E68A0" w:rsidRDefault="001E68A0" w:rsidP="001E68A0">
      <w:pPr>
        <w:numPr>
          <w:ilvl w:val="0"/>
          <w:numId w:val="3"/>
        </w:num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i/>
          <w:iCs/>
          <w:sz w:val="24"/>
          <w:szCs w:val="24"/>
          <w:lang w:eastAsia="it-IT"/>
        </w:rPr>
        <w:t xml:space="preserve">La </w:t>
      </w:r>
      <w:proofErr w:type="spellStart"/>
      <w:r w:rsidRPr="001E68A0">
        <w:rPr>
          <w:rFonts w:ascii="Arial" w:eastAsia="Times New Roman" w:hAnsi="Arial" w:cs="Arial"/>
          <w:i/>
          <w:iCs/>
          <w:sz w:val="24"/>
          <w:szCs w:val="24"/>
          <w:lang w:eastAsia="it-IT"/>
        </w:rPr>
        <w:t>peer</w:t>
      </w:r>
      <w:proofErr w:type="spellEnd"/>
      <w:r w:rsidRPr="001E68A0">
        <w:rPr>
          <w:rFonts w:ascii="Arial" w:eastAsia="Times New Roman" w:hAnsi="Arial" w:cs="Arial"/>
          <w:i/>
          <w:iCs/>
          <w:sz w:val="24"/>
          <w:szCs w:val="24"/>
          <w:lang w:eastAsia="it-IT"/>
        </w:rPr>
        <w:t xml:space="preserve"> </w:t>
      </w:r>
      <w:proofErr w:type="spellStart"/>
      <w:r w:rsidRPr="001E68A0">
        <w:rPr>
          <w:rFonts w:ascii="Arial" w:eastAsia="Times New Roman" w:hAnsi="Arial" w:cs="Arial"/>
          <w:i/>
          <w:iCs/>
          <w:sz w:val="24"/>
          <w:szCs w:val="24"/>
          <w:lang w:eastAsia="it-IT"/>
        </w:rPr>
        <w:t>education</w:t>
      </w:r>
      <w:proofErr w:type="spellEnd"/>
      <w:r w:rsidRPr="001E68A0">
        <w:rPr>
          <w:rFonts w:ascii="Arial" w:eastAsia="Times New Roman" w:hAnsi="Arial" w:cs="Arial"/>
          <w:i/>
          <w:iCs/>
          <w:sz w:val="24"/>
          <w:szCs w:val="24"/>
          <w:lang w:eastAsia="it-IT"/>
        </w:rPr>
        <w:t xml:space="preserve"> è sostenuta da una rete</w:t>
      </w:r>
      <w:r>
        <w:rPr>
          <w:rFonts w:ascii="Arial" w:eastAsia="Times New Roman" w:hAnsi="Arial" w:cs="Arial"/>
          <w:sz w:val="24"/>
          <w:szCs w:val="24"/>
          <w:lang w:eastAsia="it-IT"/>
        </w:rPr>
        <w:t>.</w:t>
      </w:r>
    </w:p>
    <w:p w:rsidR="00A60734" w:rsidRDefault="001E68A0" w:rsidP="001E68A0">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La scuola, l'associazionismo volontario, il servizio sanitario e le istituzioni locali svolgono un ruolo indispensabile per l'attuazione del proget</w:t>
      </w:r>
      <w:r w:rsidR="00A60734">
        <w:rPr>
          <w:rFonts w:ascii="Arial" w:eastAsia="Times New Roman" w:hAnsi="Arial" w:cs="Arial"/>
          <w:sz w:val="24"/>
          <w:szCs w:val="24"/>
          <w:lang w:eastAsia="it-IT"/>
        </w:rPr>
        <w:t>to.</w:t>
      </w:r>
    </w:p>
    <w:p w:rsidR="001E68A0" w:rsidRPr="001E68A0" w:rsidRDefault="001E68A0" w:rsidP="001E68A0">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La pluralità di competenze necessarie diventa insostenibile se anche solo una di queste istituzioni viene meno.</w:t>
      </w:r>
    </w:p>
    <w:p w:rsidR="00A60734" w:rsidRDefault="001E68A0" w:rsidP="001E68A0">
      <w:pPr>
        <w:numPr>
          <w:ilvl w:val="0"/>
          <w:numId w:val="3"/>
        </w:num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i/>
          <w:iCs/>
          <w:sz w:val="24"/>
          <w:szCs w:val="24"/>
          <w:lang w:eastAsia="it-IT"/>
        </w:rPr>
        <w:lastRenderedPageBreak/>
        <w:t xml:space="preserve">La </w:t>
      </w:r>
      <w:proofErr w:type="spellStart"/>
      <w:r w:rsidRPr="001E68A0">
        <w:rPr>
          <w:rFonts w:ascii="Arial" w:eastAsia="Times New Roman" w:hAnsi="Arial" w:cs="Arial"/>
          <w:i/>
          <w:iCs/>
          <w:sz w:val="24"/>
          <w:szCs w:val="24"/>
          <w:lang w:eastAsia="it-IT"/>
        </w:rPr>
        <w:t>peer</w:t>
      </w:r>
      <w:proofErr w:type="spellEnd"/>
      <w:r w:rsidRPr="001E68A0">
        <w:rPr>
          <w:rFonts w:ascii="Arial" w:eastAsia="Times New Roman" w:hAnsi="Arial" w:cs="Arial"/>
          <w:i/>
          <w:iCs/>
          <w:sz w:val="24"/>
          <w:szCs w:val="24"/>
          <w:lang w:eastAsia="it-IT"/>
        </w:rPr>
        <w:t xml:space="preserve"> </w:t>
      </w:r>
      <w:proofErr w:type="spellStart"/>
      <w:r w:rsidRPr="001E68A0">
        <w:rPr>
          <w:rFonts w:ascii="Arial" w:eastAsia="Times New Roman" w:hAnsi="Arial" w:cs="Arial"/>
          <w:i/>
          <w:iCs/>
          <w:sz w:val="24"/>
          <w:szCs w:val="24"/>
          <w:lang w:eastAsia="it-IT"/>
        </w:rPr>
        <w:t>education</w:t>
      </w:r>
      <w:proofErr w:type="spellEnd"/>
      <w:r w:rsidRPr="001E68A0">
        <w:rPr>
          <w:rFonts w:ascii="Arial" w:eastAsia="Times New Roman" w:hAnsi="Arial" w:cs="Arial"/>
          <w:i/>
          <w:iCs/>
          <w:sz w:val="24"/>
          <w:szCs w:val="24"/>
          <w:lang w:eastAsia="it-IT"/>
        </w:rPr>
        <w:t xml:space="preserve"> è ricerca.</w:t>
      </w:r>
    </w:p>
    <w:p w:rsidR="001E68A0" w:rsidRPr="001E68A0" w:rsidRDefault="001E68A0" w:rsidP="00A60734">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 xml:space="preserve">La </w:t>
      </w:r>
      <w:proofErr w:type="spellStart"/>
      <w:r w:rsidRPr="001E68A0">
        <w:rPr>
          <w:rFonts w:ascii="Arial" w:eastAsia="Times New Roman" w:hAnsi="Arial" w:cs="Arial"/>
          <w:sz w:val="24"/>
          <w:szCs w:val="24"/>
          <w:lang w:eastAsia="it-IT"/>
        </w:rPr>
        <w:t>peer</w:t>
      </w:r>
      <w:proofErr w:type="spellEnd"/>
      <w:r w:rsidRPr="001E68A0">
        <w:rPr>
          <w:rFonts w:ascii="Arial" w:eastAsia="Times New Roman" w:hAnsi="Arial" w:cs="Arial"/>
          <w:sz w:val="24"/>
          <w:szCs w:val="24"/>
          <w:lang w:eastAsia="it-IT"/>
        </w:rPr>
        <w:t xml:space="preserve"> </w:t>
      </w:r>
      <w:proofErr w:type="spellStart"/>
      <w:r w:rsidRPr="001E68A0">
        <w:rPr>
          <w:rFonts w:ascii="Arial" w:eastAsia="Times New Roman" w:hAnsi="Arial" w:cs="Arial"/>
          <w:sz w:val="24"/>
          <w:szCs w:val="24"/>
          <w:lang w:eastAsia="it-IT"/>
        </w:rPr>
        <w:t>education</w:t>
      </w:r>
      <w:proofErr w:type="spellEnd"/>
      <w:r w:rsidRPr="001E68A0">
        <w:rPr>
          <w:rFonts w:ascii="Arial" w:eastAsia="Times New Roman" w:hAnsi="Arial" w:cs="Arial"/>
          <w:sz w:val="24"/>
          <w:szCs w:val="24"/>
          <w:lang w:eastAsia="it-IT"/>
        </w:rPr>
        <w:t xml:space="preserve"> è un modello preventivo partecipato, che costituisce la possibilità per gli adolescenti di trovare uno spazio dove parlare di sé e confrontare le proprie esperienze “alla pari”.</w:t>
      </w:r>
    </w:p>
    <w:p w:rsidR="00A60734" w:rsidRDefault="001E68A0" w:rsidP="001E68A0">
      <w:pPr>
        <w:numPr>
          <w:ilvl w:val="0"/>
          <w:numId w:val="3"/>
        </w:num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i/>
          <w:iCs/>
          <w:sz w:val="24"/>
          <w:szCs w:val="24"/>
          <w:lang w:eastAsia="it-IT"/>
        </w:rPr>
        <w:t xml:space="preserve">La </w:t>
      </w:r>
      <w:proofErr w:type="spellStart"/>
      <w:r w:rsidRPr="001E68A0">
        <w:rPr>
          <w:rFonts w:ascii="Arial" w:eastAsia="Times New Roman" w:hAnsi="Arial" w:cs="Arial"/>
          <w:i/>
          <w:iCs/>
          <w:sz w:val="24"/>
          <w:szCs w:val="24"/>
          <w:lang w:eastAsia="it-IT"/>
        </w:rPr>
        <w:t>peer</w:t>
      </w:r>
      <w:proofErr w:type="spellEnd"/>
      <w:r w:rsidRPr="001E68A0">
        <w:rPr>
          <w:rFonts w:ascii="Arial" w:eastAsia="Times New Roman" w:hAnsi="Arial" w:cs="Arial"/>
          <w:i/>
          <w:iCs/>
          <w:sz w:val="24"/>
          <w:szCs w:val="24"/>
          <w:lang w:eastAsia="it-IT"/>
        </w:rPr>
        <w:t xml:space="preserve"> </w:t>
      </w:r>
      <w:proofErr w:type="spellStart"/>
      <w:r w:rsidRPr="001E68A0">
        <w:rPr>
          <w:rFonts w:ascii="Arial" w:eastAsia="Times New Roman" w:hAnsi="Arial" w:cs="Arial"/>
          <w:i/>
          <w:iCs/>
          <w:sz w:val="24"/>
          <w:szCs w:val="24"/>
          <w:lang w:eastAsia="it-IT"/>
        </w:rPr>
        <w:t>education</w:t>
      </w:r>
      <w:proofErr w:type="spellEnd"/>
      <w:r w:rsidRPr="001E68A0">
        <w:rPr>
          <w:rFonts w:ascii="Arial" w:eastAsia="Times New Roman" w:hAnsi="Arial" w:cs="Arial"/>
          <w:i/>
          <w:iCs/>
          <w:sz w:val="24"/>
          <w:szCs w:val="24"/>
          <w:lang w:eastAsia="it-IT"/>
        </w:rPr>
        <w:t xml:space="preserve"> è contagiosa</w:t>
      </w:r>
      <w:r w:rsidR="00A60734">
        <w:rPr>
          <w:rFonts w:ascii="Arial" w:eastAsia="Times New Roman" w:hAnsi="Arial" w:cs="Arial"/>
          <w:sz w:val="24"/>
          <w:szCs w:val="24"/>
          <w:lang w:eastAsia="it-IT"/>
        </w:rPr>
        <w:t>.</w:t>
      </w:r>
    </w:p>
    <w:p w:rsidR="00A60734" w:rsidRDefault="001E68A0" w:rsidP="00A60734">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Promuove un vero e proprio “effetto contagio”, i giovani sono coinvolti in processo che li vede, </w:t>
      </w:r>
      <w:r w:rsidRPr="001E68A0">
        <w:rPr>
          <w:rFonts w:ascii="Arial" w:eastAsia="Times New Roman" w:hAnsi="Arial" w:cs="Arial"/>
          <w:i/>
          <w:iCs/>
          <w:sz w:val="24"/>
          <w:szCs w:val="24"/>
          <w:lang w:eastAsia="it-IT"/>
        </w:rPr>
        <w:t>in primis</w:t>
      </w:r>
      <w:r w:rsidRPr="001E68A0">
        <w:rPr>
          <w:rFonts w:ascii="Arial" w:eastAsia="Times New Roman" w:hAnsi="Arial" w:cs="Arial"/>
          <w:sz w:val="24"/>
          <w:szCs w:val="24"/>
          <w:lang w:eastAsia="it-IT"/>
        </w:rPr>
        <w:t>, “consumatori” e, in seguito, “f</w:t>
      </w:r>
      <w:r w:rsidR="00A60734">
        <w:rPr>
          <w:rFonts w:ascii="Arial" w:eastAsia="Times New Roman" w:hAnsi="Arial" w:cs="Arial"/>
          <w:sz w:val="24"/>
          <w:szCs w:val="24"/>
          <w:lang w:eastAsia="it-IT"/>
        </w:rPr>
        <w:t>ruitori” del progetto.</w:t>
      </w:r>
    </w:p>
    <w:p w:rsidR="001E68A0" w:rsidRPr="001E68A0" w:rsidRDefault="001E68A0" w:rsidP="00A60734">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 xml:space="preserve">La </w:t>
      </w:r>
      <w:proofErr w:type="spellStart"/>
      <w:r w:rsidRPr="001E68A0">
        <w:rPr>
          <w:rFonts w:ascii="Arial" w:eastAsia="Times New Roman" w:hAnsi="Arial" w:cs="Arial"/>
          <w:sz w:val="24"/>
          <w:szCs w:val="24"/>
          <w:lang w:eastAsia="it-IT"/>
        </w:rPr>
        <w:t>peer</w:t>
      </w:r>
      <w:proofErr w:type="spellEnd"/>
      <w:r w:rsidRPr="001E68A0">
        <w:rPr>
          <w:rFonts w:ascii="Arial" w:eastAsia="Times New Roman" w:hAnsi="Arial" w:cs="Arial"/>
          <w:sz w:val="24"/>
          <w:szCs w:val="24"/>
          <w:lang w:eastAsia="it-IT"/>
        </w:rPr>
        <w:t xml:space="preserve"> </w:t>
      </w:r>
      <w:proofErr w:type="spellStart"/>
      <w:r w:rsidRPr="001E68A0">
        <w:rPr>
          <w:rFonts w:ascii="Arial" w:eastAsia="Times New Roman" w:hAnsi="Arial" w:cs="Arial"/>
          <w:sz w:val="24"/>
          <w:szCs w:val="24"/>
          <w:lang w:eastAsia="it-IT"/>
        </w:rPr>
        <w:t>education</w:t>
      </w:r>
      <w:proofErr w:type="spellEnd"/>
      <w:r w:rsidRPr="001E68A0">
        <w:rPr>
          <w:rFonts w:ascii="Arial" w:eastAsia="Times New Roman" w:hAnsi="Arial" w:cs="Arial"/>
          <w:sz w:val="24"/>
          <w:szCs w:val="24"/>
          <w:lang w:eastAsia="it-IT"/>
        </w:rPr>
        <w:t xml:space="preserve"> permette ai giovani che la scelgono di essere presenti in maniera consapevole e soddisfacente all'interno del gruppo.</w:t>
      </w:r>
    </w:p>
    <w:p w:rsidR="00A60734" w:rsidRDefault="001E68A0" w:rsidP="001E68A0">
      <w:pPr>
        <w:numPr>
          <w:ilvl w:val="0"/>
          <w:numId w:val="3"/>
        </w:num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i/>
          <w:iCs/>
          <w:sz w:val="24"/>
          <w:szCs w:val="24"/>
          <w:lang w:eastAsia="it-IT"/>
        </w:rPr>
        <w:t>La prevenzione è esperienza condivisa.</w:t>
      </w:r>
    </w:p>
    <w:p w:rsidR="001E68A0" w:rsidRPr="001E68A0" w:rsidRDefault="001E68A0" w:rsidP="00A60734">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 xml:space="preserve">La </w:t>
      </w:r>
      <w:proofErr w:type="spellStart"/>
      <w:r w:rsidRPr="001E68A0">
        <w:rPr>
          <w:rFonts w:ascii="Arial" w:eastAsia="Times New Roman" w:hAnsi="Arial" w:cs="Arial"/>
          <w:sz w:val="24"/>
          <w:szCs w:val="24"/>
          <w:lang w:eastAsia="it-IT"/>
        </w:rPr>
        <w:t>peer</w:t>
      </w:r>
      <w:proofErr w:type="spellEnd"/>
      <w:r w:rsidRPr="001E68A0">
        <w:rPr>
          <w:rFonts w:ascii="Arial" w:eastAsia="Times New Roman" w:hAnsi="Arial" w:cs="Arial"/>
          <w:sz w:val="24"/>
          <w:szCs w:val="24"/>
          <w:lang w:eastAsia="it-IT"/>
        </w:rPr>
        <w:t xml:space="preserve"> </w:t>
      </w:r>
      <w:proofErr w:type="spellStart"/>
      <w:r w:rsidRPr="001E68A0">
        <w:rPr>
          <w:rFonts w:ascii="Arial" w:eastAsia="Times New Roman" w:hAnsi="Arial" w:cs="Arial"/>
          <w:sz w:val="24"/>
          <w:szCs w:val="24"/>
          <w:lang w:eastAsia="it-IT"/>
        </w:rPr>
        <w:t>education</w:t>
      </w:r>
      <w:proofErr w:type="spellEnd"/>
      <w:r w:rsidRPr="001E68A0">
        <w:rPr>
          <w:rFonts w:ascii="Arial" w:eastAsia="Times New Roman" w:hAnsi="Arial" w:cs="Arial"/>
          <w:sz w:val="24"/>
          <w:szCs w:val="24"/>
          <w:lang w:eastAsia="it-IT"/>
        </w:rPr>
        <w:t xml:space="preserve"> è un modello d'elaborazione pedagogica dell'esperienza, in quanto si propone di diffondere nella cultura dei pari un atteggiamento che legittimi il pensiero e le esperienze di ognuno, riattivandone la partecipazione all'interno del gruppo.</w:t>
      </w:r>
    </w:p>
    <w:p w:rsidR="00A60734" w:rsidRPr="00A60734" w:rsidRDefault="001E68A0" w:rsidP="001E68A0">
      <w:pPr>
        <w:numPr>
          <w:ilvl w:val="0"/>
          <w:numId w:val="3"/>
        </w:num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i/>
          <w:iCs/>
          <w:sz w:val="24"/>
          <w:szCs w:val="24"/>
          <w:lang w:eastAsia="it-IT"/>
        </w:rPr>
        <w:t xml:space="preserve">La </w:t>
      </w:r>
      <w:proofErr w:type="spellStart"/>
      <w:r w:rsidRPr="001E68A0">
        <w:rPr>
          <w:rFonts w:ascii="Arial" w:eastAsia="Times New Roman" w:hAnsi="Arial" w:cs="Arial"/>
          <w:i/>
          <w:iCs/>
          <w:sz w:val="24"/>
          <w:szCs w:val="24"/>
          <w:lang w:eastAsia="it-IT"/>
        </w:rPr>
        <w:t>peer</w:t>
      </w:r>
      <w:proofErr w:type="spellEnd"/>
      <w:r w:rsidRPr="001E68A0">
        <w:rPr>
          <w:rFonts w:ascii="Arial" w:eastAsia="Times New Roman" w:hAnsi="Arial" w:cs="Arial"/>
          <w:i/>
          <w:iCs/>
          <w:sz w:val="24"/>
          <w:szCs w:val="24"/>
          <w:lang w:eastAsia="it-IT"/>
        </w:rPr>
        <w:t xml:space="preserve"> </w:t>
      </w:r>
      <w:proofErr w:type="spellStart"/>
      <w:r w:rsidRPr="001E68A0">
        <w:rPr>
          <w:rFonts w:ascii="Arial" w:eastAsia="Times New Roman" w:hAnsi="Arial" w:cs="Arial"/>
          <w:i/>
          <w:iCs/>
          <w:sz w:val="24"/>
          <w:szCs w:val="24"/>
          <w:lang w:eastAsia="it-IT"/>
        </w:rPr>
        <w:t>education</w:t>
      </w:r>
      <w:proofErr w:type="spellEnd"/>
      <w:r w:rsidRPr="001E68A0">
        <w:rPr>
          <w:rFonts w:ascii="Arial" w:eastAsia="Times New Roman" w:hAnsi="Arial" w:cs="Arial"/>
          <w:i/>
          <w:iCs/>
          <w:sz w:val="24"/>
          <w:szCs w:val="24"/>
          <w:lang w:eastAsia="it-IT"/>
        </w:rPr>
        <w:t xml:space="preserve"> fa entrare la vita nella scuola.</w:t>
      </w:r>
    </w:p>
    <w:p w:rsidR="00A60734" w:rsidRDefault="001E68A0" w:rsidP="00A60734">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I ragazzi hanno le percezione di vivere un momento di vita informale all'interno del normale svolgimento della didattica scolastica.</w:t>
      </w:r>
    </w:p>
    <w:p w:rsidR="001E68A0" w:rsidRPr="001E68A0" w:rsidRDefault="001E68A0" w:rsidP="00A60734">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 xml:space="preserve">La vita entra lentamente attraverso i muri scolastici, sono i </w:t>
      </w:r>
      <w:proofErr w:type="spellStart"/>
      <w:r w:rsidRPr="001E68A0">
        <w:rPr>
          <w:rFonts w:ascii="Arial" w:eastAsia="Times New Roman" w:hAnsi="Arial" w:cs="Arial"/>
          <w:sz w:val="24"/>
          <w:szCs w:val="24"/>
          <w:lang w:eastAsia="it-IT"/>
        </w:rPr>
        <w:t>peer</w:t>
      </w:r>
      <w:proofErr w:type="spellEnd"/>
      <w:r w:rsidRPr="001E68A0">
        <w:rPr>
          <w:rFonts w:ascii="Arial" w:eastAsia="Times New Roman" w:hAnsi="Arial" w:cs="Arial"/>
          <w:sz w:val="24"/>
          <w:szCs w:val="24"/>
          <w:lang w:eastAsia="it-IT"/>
        </w:rPr>
        <w:t xml:space="preserve"> a trasmettere e condividere esperienze, dubbi e incertezze con i pari.</w:t>
      </w:r>
    </w:p>
    <w:p w:rsidR="00A60734" w:rsidRDefault="001E68A0" w:rsidP="001E68A0">
      <w:pPr>
        <w:numPr>
          <w:ilvl w:val="0"/>
          <w:numId w:val="3"/>
        </w:num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i/>
          <w:iCs/>
          <w:sz w:val="24"/>
          <w:szCs w:val="24"/>
          <w:lang w:eastAsia="it-IT"/>
        </w:rPr>
        <w:t xml:space="preserve">Il </w:t>
      </w:r>
      <w:proofErr w:type="spellStart"/>
      <w:r w:rsidRPr="001E68A0">
        <w:rPr>
          <w:rFonts w:ascii="Arial" w:eastAsia="Times New Roman" w:hAnsi="Arial" w:cs="Arial"/>
          <w:i/>
          <w:iCs/>
          <w:sz w:val="24"/>
          <w:szCs w:val="24"/>
          <w:lang w:eastAsia="it-IT"/>
        </w:rPr>
        <w:t>peer</w:t>
      </w:r>
      <w:proofErr w:type="spellEnd"/>
      <w:r w:rsidRPr="001E68A0">
        <w:rPr>
          <w:rFonts w:ascii="Arial" w:eastAsia="Times New Roman" w:hAnsi="Arial" w:cs="Arial"/>
          <w:i/>
          <w:iCs/>
          <w:sz w:val="24"/>
          <w:szCs w:val="24"/>
          <w:lang w:eastAsia="it-IT"/>
        </w:rPr>
        <w:t xml:space="preserve"> nel gruppo fa cultura.</w:t>
      </w:r>
    </w:p>
    <w:p w:rsidR="001E68A0" w:rsidRPr="001E68A0" w:rsidRDefault="001E68A0" w:rsidP="00A60734">
      <w:pPr>
        <w:shd w:val="clear" w:color="auto" w:fill="FFFFFF"/>
        <w:spacing w:before="100" w:beforeAutospacing="1" w:after="24" w:line="360" w:lineRule="auto"/>
        <w:ind w:left="384"/>
        <w:jc w:val="both"/>
        <w:rPr>
          <w:rFonts w:ascii="Arial" w:eastAsia="Times New Roman" w:hAnsi="Arial" w:cs="Arial"/>
          <w:sz w:val="24"/>
          <w:szCs w:val="24"/>
          <w:lang w:eastAsia="it-IT"/>
        </w:rPr>
      </w:pPr>
      <w:r w:rsidRPr="001E68A0">
        <w:rPr>
          <w:rFonts w:ascii="Arial" w:eastAsia="Times New Roman" w:hAnsi="Arial" w:cs="Arial"/>
          <w:sz w:val="24"/>
          <w:szCs w:val="24"/>
          <w:lang w:eastAsia="it-IT"/>
        </w:rPr>
        <w:t xml:space="preserve">I </w:t>
      </w:r>
      <w:proofErr w:type="spellStart"/>
      <w:r w:rsidRPr="001E68A0">
        <w:rPr>
          <w:rFonts w:ascii="Arial" w:eastAsia="Times New Roman" w:hAnsi="Arial" w:cs="Arial"/>
          <w:sz w:val="24"/>
          <w:szCs w:val="24"/>
          <w:lang w:eastAsia="it-IT"/>
        </w:rPr>
        <w:t>peer</w:t>
      </w:r>
      <w:proofErr w:type="spellEnd"/>
      <w:r w:rsidRPr="001E68A0">
        <w:rPr>
          <w:rFonts w:ascii="Arial" w:eastAsia="Times New Roman" w:hAnsi="Arial" w:cs="Arial"/>
          <w:sz w:val="24"/>
          <w:szCs w:val="24"/>
          <w:lang w:eastAsia="it-IT"/>
        </w:rPr>
        <w:t xml:space="preserve"> </w:t>
      </w:r>
      <w:proofErr w:type="spellStart"/>
      <w:r w:rsidRPr="001E68A0">
        <w:rPr>
          <w:rFonts w:ascii="Arial" w:eastAsia="Times New Roman" w:hAnsi="Arial" w:cs="Arial"/>
          <w:sz w:val="24"/>
          <w:szCs w:val="24"/>
          <w:lang w:eastAsia="it-IT"/>
        </w:rPr>
        <w:t>educator</w:t>
      </w:r>
      <w:proofErr w:type="spellEnd"/>
      <w:r w:rsidRPr="001E68A0">
        <w:rPr>
          <w:rFonts w:ascii="Arial" w:eastAsia="Times New Roman" w:hAnsi="Arial" w:cs="Arial"/>
          <w:sz w:val="24"/>
          <w:szCs w:val="24"/>
          <w:lang w:eastAsia="it-IT"/>
        </w:rPr>
        <w:t xml:space="preserve"> sono ragazzi comuni, con una consapevolezza maggiore dei processi comunicativi che si verificano nel gruppo dei pari, partecipano alla costruzione della cultura, attraverso cui si esprime il gruppo.</w:t>
      </w:r>
    </w:p>
    <w:p w:rsidR="001E68A0" w:rsidRDefault="001E68A0" w:rsidP="001E68A0">
      <w:pPr>
        <w:pBdr>
          <w:bottom w:val="single" w:sz="4" w:space="0" w:color="A2A9B1"/>
        </w:pBdr>
        <w:spacing w:before="240" w:after="60" w:line="360" w:lineRule="auto"/>
        <w:jc w:val="both"/>
        <w:outlineLvl w:val="1"/>
        <w:rPr>
          <w:rFonts w:ascii="Arial" w:eastAsia="Times New Roman" w:hAnsi="Arial" w:cs="Arial"/>
          <w:sz w:val="24"/>
          <w:szCs w:val="24"/>
          <w:lang w:eastAsia="it-IT"/>
        </w:rPr>
      </w:pPr>
    </w:p>
    <w:p w:rsidR="001E68A0" w:rsidRPr="00A60734" w:rsidRDefault="00A60734" w:rsidP="00A60734">
      <w:pPr>
        <w:pBdr>
          <w:bottom w:val="single" w:sz="4" w:space="0" w:color="A2A9B1"/>
        </w:pBdr>
        <w:spacing w:before="240" w:after="60" w:line="360" w:lineRule="auto"/>
        <w:jc w:val="center"/>
        <w:outlineLvl w:val="1"/>
        <w:rPr>
          <w:rFonts w:ascii="Arial" w:eastAsia="Times New Roman" w:hAnsi="Arial" w:cs="Arial"/>
          <w:b/>
          <w:sz w:val="24"/>
          <w:szCs w:val="24"/>
          <w:lang w:eastAsia="it-IT"/>
        </w:rPr>
      </w:pPr>
      <w:r>
        <w:rPr>
          <w:rFonts w:ascii="Arial" w:eastAsia="Times New Roman" w:hAnsi="Arial" w:cs="Arial"/>
          <w:b/>
          <w:sz w:val="24"/>
          <w:szCs w:val="24"/>
          <w:lang w:eastAsia="it-IT"/>
        </w:rPr>
        <w:t xml:space="preserve">COSTRUIRE UN INTERVENTO </w:t>
      </w:r>
      <w:proofErr w:type="spellStart"/>
      <w:r>
        <w:rPr>
          <w:rFonts w:ascii="Arial" w:eastAsia="Times New Roman" w:hAnsi="Arial" w:cs="Arial"/>
          <w:b/>
          <w:sz w:val="24"/>
          <w:szCs w:val="24"/>
          <w:lang w:eastAsia="it-IT"/>
        </w:rPr>
        <w:t>DI</w:t>
      </w:r>
      <w:proofErr w:type="spellEnd"/>
      <w:r>
        <w:rPr>
          <w:rFonts w:ascii="Arial" w:eastAsia="Times New Roman" w:hAnsi="Arial" w:cs="Arial"/>
          <w:b/>
          <w:sz w:val="24"/>
          <w:szCs w:val="24"/>
          <w:lang w:eastAsia="it-IT"/>
        </w:rPr>
        <w:t xml:space="preserve"> PEER EDUCATION</w:t>
      </w:r>
    </w:p>
    <w:p w:rsidR="001F0E0E" w:rsidRDefault="00F0029A" w:rsidP="00A60734">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Il primo passo nella progettazione di un intervento di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è l'</w:t>
      </w:r>
      <w:hyperlink r:id="rId40" w:tooltip="Analisi dei bisogni (la pagina non esiste)" w:history="1">
        <w:r w:rsidRPr="000D75C9">
          <w:rPr>
            <w:rFonts w:ascii="Arial" w:eastAsia="Times New Roman" w:hAnsi="Arial" w:cs="Arial"/>
            <w:sz w:val="24"/>
            <w:szCs w:val="24"/>
            <w:lang w:eastAsia="it-IT"/>
          </w:rPr>
          <w:t>analisi dei bisogni</w:t>
        </w:r>
      </w:hyperlink>
      <w:r w:rsidR="001F0E0E">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dei destinatari dell'intervento stesso e delle risorse disponibili.</w:t>
      </w:r>
    </w:p>
    <w:p w:rsidR="001F0E0E" w:rsidRDefault="00F0029A" w:rsidP="00A60734">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L'esame accurato delle condizioni di partenza, possibilmente condotto in modo partecipato con i destinatari, consente di tarare l'intervento su misura rispetto al contesto e far sì che l'intervento venga percepito dai suoi destinatari come rilevante e appropriato ai loro bisogni.</w:t>
      </w:r>
    </w:p>
    <w:p w:rsidR="001F0E0E" w:rsidRDefault="00F0029A" w:rsidP="00A60734">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In questa fase preliminare vengono dunque stabiliti finalità e obiettivi, come pure i criteri per il </w:t>
      </w:r>
      <w:r w:rsidR="001F0E0E">
        <w:rPr>
          <w:rFonts w:ascii="Arial" w:eastAsia="Times New Roman" w:hAnsi="Arial" w:cs="Arial"/>
          <w:sz w:val="24"/>
          <w:szCs w:val="24"/>
          <w:lang w:eastAsia="it-IT"/>
        </w:rPr>
        <w:t xml:space="preserve">reclutamento dei </w:t>
      </w:r>
      <w:proofErr w:type="spellStart"/>
      <w:r w:rsidR="001F0E0E">
        <w:rPr>
          <w:rFonts w:ascii="Arial" w:eastAsia="Times New Roman" w:hAnsi="Arial" w:cs="Arial"/>
          <w:sz w:val="24"/>
          <w:szCs w:val="24"/>
          <w:lang w:eastAsia="it-IT"/>
        </w:rPr>
        <w:t>peer</w:t>
      </w:r>
      <w:proofErr w:type="spellEnd"/>
      <w:r w:rsidR="001F0E0E">
        <w:rPr>
          <w:rFonts w:ascii="Arial" w:eastAsia="Times New Roman" w:hAnsi="Arial" w:cs="Arial"/>
          <w:sz w:val="24"/>
          <w:szCs w:val="24"/>
          <w:lang w:eastAsia="it-IT"/>
        </w:rPr>
        <w:t xml:space="preserve"> </w:t>
      </w:r>
      <w:proofErr w:type="spellStart"/>
      <w:r w:rsidR="001F0E0E">
        <w:rPr>
          <w:rFonts w:ascii="Arial" w:eastAsia="Times New Roman" w:hAnsi="Arial" w:cs="Arial"/>
          <w:sz w:val="24"/>
          <w:szCs w:val="24"/>
          <w:lang w:eastAsia="it-IT"/>
        </w:rPr>
        <w:t>educator</w:t>
      </w:r>
      <w:proofErr w:type="spellEnd"/>
      <w:r w:rsidR="001F0E0E">
        <w:rPr>
          <w:rFonts w:ascii="Arial" w:eastAsia="Times New Roman" w:hAnsi="Arial" w:cs="Arial"/>
          <w:sz w:val="24"/>
          <w:szCs w:val="24"/>
          <w:lang w:eastAsia="it-IT"/>
        </w:rPr>
        <w:t>.</w:t>
      </w:r>
    </w:p>
    <w:p w:rsidR="001F0E0E" w:rsidRDefault="00F0029A" w:rsidP="00A60734">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Selezionati 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educator</w:t>
      </w:r>
      <w:proofErr w:type="spellEnd"/>
      <w:r w:rsidRPr="00F0029A">
        <w:rPr>
          <w:rFonts w:ascii="Arial" w:eastAsia="Times New Roman" w:hAnsi="Arial" w:cs="Arial"/>
          <w:sz w:val="24"/>
          <w:szCs w:val="24"/>
          <w:lang w:eastAsia="it-IT"/>
        </w:rPr>
        <w:t>, il gruppo ottenuto viene formato, utilizzando modalità altamente interattive che consentano un</w:t>
      </w:r>
      <w:r w:rsidR="001F0E0E">
        <w:rPr>
          <w:rFonts w:ascii="Arial" w:eastAsia="Times New Roman" w:hAnsi="Arial" w:cs="Arial"/>
          <w:sz w:val="24"/>
          <w:szCs w:val="24"/>
          <w:lang w:eastAsia="it-IT"/>
        </w:rPr>
        <w:t xml:space="preserve"> </w:t>
      </w:r>
      <w:hyperlink r:id="rId41" w:tooltip="Apprendimento esperienziale" w:history="1">
        <w:r w:rsidRPr="000D75C9">
          <w:rPr>
            <w:rFonts w:ascii="Arial" w:eastAsia="Times New Roman" w:hAnsi="Arial" w:cs="Arial"/>
            <w:sz w:val="24"/>
            <w:szCs w:val="24"/>
            <w:lang w:eastAsia="it-IT"/>
          </w:rPr>
          <w:t>apprendimento esperienziale</w:t>
        </w:r>
      </w:hyperlink>
      <w:r w:rsidRPr="00F0029A">
        <w:rPr>
          <w:rFonts w:ascii="Arial" w:eastAsia="Times New Roman" w:hAnsi="Arial" w:cs="Arial"/>
          <w:sz w:val="24"/>
          <w:szCs w:val="24"/>
          <w:lang w:eastAsia="it-IT"/>
        </w:rPr>
        <w:t>:</w:t>
      </w:r>
      <w:r w:rsidR="001F0E0E">
        <w:rPr>
          <w:rFonts w:ascii="Arial" w:eastAsia="Times New Roman" w:hAnsi="Arial" w:cs="Arial"/>
          <w:sz w:val="24"/>
          <w:szCs w:val="24"/>
          <w:lang w:eastAsia="it-IT"/>
        </w:rPr>
        <w:t xml:space="preserve"> </w:t>
      </w:r>
      <w:hyperlink r:id="rId42" w:tooltip="Psicodramma" w:history="1">
        <w:r w:rsidRPr="000D75C9">
          <w:rPr>
            <w:rFonts w:ascii="Arial" w:eastAsia="Times New Roman" w:hAnsi="Arial" w:cs="Arial"/>
            <w:sz w:val="24"/>
            <w:szCs w:val="24"/>
            <w:lang w:eastAsia="it-IT"/>
          </w:rPr>
          <w:t>psicodramma</w:t>
        </w:r>
      </w:hyperlink>
      <w:r w:rsidRPr="00F0029A">
        <w:rPr>
          <w:rFonts w:ascii="Arial" w:eastAsia="Times New Roman" w:hAnsi="Arial" w:cs="Arial"/>
          <w:sz w:val="24"/>
          <w:szCs w:val="24"/>
          <w:lang w:eastAsia="it-IT"/>
        </w:rPr>
        <w:t>,</w:t>
      </w:r>
      <w:r w:rsidR="001F0E0E">
        <w:rPr>
          <w:rFonts w:ascii="Arial" w:eastAsia="Times New Roman" w:hAnsi="Arial" w:cs="Arial"/>
          <w:sz w:val="24"/>
          <w:szCs w:val="24"/>
          <w:lang w:eastAsia="it-IT"/>
        </w:rPr>
        <w:t xml:space="preserve"> </w:t>
      </w:r>
      <w:hyperlink r:id="rId43" w:tooltip="Role playing" w:history="1">
        <w:proofErr w:type="spellStart"/>
        <w:r w:rsidRPr="000D75C9">
          <w:rPr>
            <w:rFonts w:ascii="Arial" w:eastAsia="Times New Roman" w:hAnsi="Arial" w:cs="Arial"/>
            <w:sz w:val="24"/>
            <w:szCs w:val="24"/>
            <w:lang w:eastAsia="it-IT"/>
          </w:rPr>
          <w:t>role</w:t>
        </w:r>
        <w:proofErr w:type="spellEnd"/>
        <w:r w:rsidRPr="000D75C9">
          <w:rPr>
            <w:rFonts w:ascii="Arial" w:eastAsia="Times New Roman" w:hAnsi="Arial" w:cs="Arial"/>
            <w:sz w:val="24"/>
            <w:szCs w:val="24"/>
            <w:lang w:eastAsia="it-IT"/>
          </w:rPr>
          <w:t xml:space="preserve"> </w:t>
        </w:r>
        <w:proofErr w:type="spellStart"/>
        <w:r w:rsidRPr="000D75C9">
          <w:rPr>
            <w:rFonts w:ascii="Arial" w:eastAsia="Times New Roman" w:hAnsi="Arial" w:cs="Arial"/>
            <w:sz w:val="24"/>
            <w:szCs w:val="24"/>
            <w:lang w:eastAsia="it-IT"/>
          </w:rPr>
          <w:t>playing</w:t>
        </w:r>
        <w:proofErr w:type="spellEnd"/>
      </w:hyperlink>
      <w:r w:rsidRPr="00F0029A">
        <w:rPr>
          <w:rFonts w:ascii="Arial" w:eastAsia="Times New Roman" w:hAnsi="Arial" w:cs="Arial"/>
          <w:sz w:val="24"/>
          <w:szCs w:val="24"/>
          <w:lang w:eastAsia="it-IT"/>
        </w:rPr>
        <w:t>,</w:t>
      </w:r>
      <w:r w:rsidR="001F0E0E">
        <w:rPr>
          <w:rFonts w:ascii="Arial" w:eastAsia="Times New Roman" w:hAnsi="Arial" w:cs="Arial"/>
          <w:sz w:val="24"/>
          <w:szCs w:val="24"/>
          <w:lang w:eastAsia="it-IT"/>
        </w:rPr>
        <w:t xml:space="preserve"> </w:t>
      </w:r>
      <w:hyperlink r:id="rId44" w:tooltip="Brainstorming" w:history="1">
        <w:r w:rsidRPr="000D75C9">
          <w:rPr>
            <w:rFonts w:ascii="Arial" w:eastAsia="Times New Roman" w:hAnsi="Arial" w:cs="Arial"/>
            <w:sz w:val="24"/>
            <w:szCs w:val="24"/>
            <w:lang w:eastAsia="it-IT"/>
          </w:rPr>
          <w:t>brainstorming</w:t>
        </w:r>
      </w:hyperlink>
      <w:r w:rsidRPr="00F0029A">
        <w:rPr>
          <w:rFonts w:ascii="Arial" w:eastAsia="Times New Roman" w:hAnsi="Arial" w:cs="Arial"/>
          <w:sz w:val="24"/>
          <w:szCs w:val="24"/>
          <w:lang w:eastAsia="it-IT"/>
        </w:rPr>
        <w:t>,</w:t>
      </w:r>
      <w:r w:rsidR="001F0E0E">
        <w:rPr>
          <w:rFonts w:ascii="Arial" w:eastAsia="Times New Roman" w:hAnsi="Arial" w:cs="Arial"/>
          <w:sz w:val="24"/>
          <w:szCs w:val="24"/>
          <w:lang w:eastAsia="it-IT"/>
        </w:rPr>
        <w:t xml:space="preserve"> </w:t>
      </w:r>
      <w:hyperlink r:id="rId45" w:tooltip="Giochi cooperativi (la pagina non esiste)" w:history="1">
        <w:r w:rsidRPr="000D75C9">
          <w:rPr>
            <w:rFonts w:ascii="Arial" w:eastAsia="Times New Roman" w:hAnsi="Arial" w:cs="Arial"/>
            <w:sz w:val="24"/>
            <w:szCs w:val="24"/>
            <w:lang w:eastAsia="it-IT"/>
          </w:rPr>
          <w:t>giochi cooperativi</w:t>
        </w:r>
      </w:hyperlink>
      <w:r w:rsidRPr="00F0029A">
        <w:rPr>
          <w:rFonts w:ascii="Arial" w:eastAsia="Times New Roman" w:hAnsi="Arial" w:cs="Arial"/>
          <w:sz w:val="24"/>
          <w:szCs w:val="24"/>
          <w:lang w:eastAsia="it-IT"/>
        </w:rPr>
        <w:t>,</w:t>
      </w:r>
      <w:r w:rsidR="001F0E0E">
        <w:rPr>
          <w:rFonts w:ascii="Arial" w:eastAsia="Times New Roman" w:hAnsi="Arial" w:cs="Arial"/>
          <w:sz w:val="24"/>
          <w:szCs w:val="24"/>
          <w:lang w:eastAsia="it-IT"/>
        </w:rPr>
        <w:t xml:space="preserve"> </w:t>
      </w:r>
      <w:hyperlink r:id="rId46" w:tooltip="Fishbowl (la pagina non esiste)" w:history="1">
        <w:proofErr w:type="spellStart"/>
        <w:r w:rsidRPr="000D75C9">
          <w:rPr>
            <w:rFonts w:ascii="Arial" w:eastAsia="Times New Roman" w:hAnsi="Arial" w:cs="Arial"/>
            <w:sz w:val="24"/>
            <w:szCs w:val="24"/>
            <w:lang w:eastAsia="it-IT"/>
          </w:rPr>
          <w:t>fishbowl</w:t>
        </w:r>
        <w:proofErr w:type="spellEnd"/>
      </w:hyperlink>
      <w:r w:rsidR="001F0E0E">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 xml:space="preserve">aiutano 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educator</w:t>
      </w:r>
      <w:proofErr w:type="spellEnd"/>
      <w:r w:rsidRPr="00F0029A">
        <w:rPr>
          <w:rFonts w:ascii="Arial" w:eastAsia="Times New Roman" w:hAnsi="Arial" w:cs="Arial"/>
          <w:sz w:val="24"/>
          <w:szCs w:val="24"/>
          <w:lang w:eastAsia="it-IT"/>
        </w:rPr>
        <w:t xml:space="preserve"> da un lato ad ampliare le loro conoscenze sui rischi connessi al comportamento cui l'intervento si rivolge, dall'altro ad accrescere le</w:t>
      </w:r>
      <w:r w:rsidR="001F0E0E">
        <w:rPr>
          <w:rFonts w:ascii="Arial" w:eastAsia="Times New Roman" w:hAnsi="Arial" w:cs="Arial"/>
          <w:sz w:val="24"/>
          <w:szCs w:val="24"/>
          <w:lang w:eastAsia="it-IT"/>
        </w:rPr>
        <w:t xml:space="preserve"> </w:t>
      </w:r>
      <w:hyperlink r:id="rId47" w:tooltip="Abilità" w:history="1">
        <w:r w:rsidRPr="000D75C9">
          <w:rPr>
            <w:rFonts w:ascii="Arial" w:eastAsia="Times New Roman" w:hAnsi="Arial" w:cs="Arial"/>
            <w:sz w:val="24"/>
            <w:szCs w:val="24"/>
            <w:lang w:eastAsia="it-IT"/>
          </w:rPr>
          <w:t>abilità</w:t>
        </w:r>
      </w:hyperlink>
      <w:r w:rsidR="001F0E0E">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affettive, relazionali e comunicative utili a sviluppare un buon</w:t>
      </w:r>
      <w:r w:rsidR="001F0E0E">
        <w:rPr>
          <w:rFonts w:ascii="Arial" w:eastAsia="Times New Roman" w:hAnsi="Arial" w:cs="Arial"/>
          <w:sz w:val="24"/>
          <w:szCs w:val="24"/>
          <w:lang w:eastAsia="it-IT"/>
        </w:rPr>
        <w:t xml:space="preserve"> </w:t>
      </w:r>
      <w:hyperlink r:id="rId48" w:tooltip="Adattamento" w:history="1">
        <w:r w:rsidRPr="000D75C9">
          <w:rPr>
            <w:rFonts w:ascii="Arial" w:eastAsia="Times New Roman" w:hAnsi="Arial" w:cs="Arial"/>
            <w:sz w:val="24"/>
            <w:szCs w:val="24"/>
            <w:lang w:eastAsia="it-IT"/>
          </w:rPr>
          <w:t>adattamento</w:t>
        </w:r>
      </w:hyperlink>
      <w:r w:rsidR="001F0E0E">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psicosociale e raggiungere i loro pari destinatari del progetto.</w:t>
      </w:r>
    </w:p>
    <w:p w:rsidR="001F0E0E" w:rsidRDefault="00F0029A" w:rsidP="00A60734">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Sulla base dell'esperienza di formazione, delle competenze in essa maturate, del sapere locale relativo a quel contesto e alle caratteristiche specifiche dei destinatari che lo abitano, 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educator</w:t>
      </w:r>
      <w:proofErr w:type="spellEnd"/>
      <w:r w:rsidRPr="00F0029A">
        <w:rPr>
          <w:rFonts w:ascii="Arial" w:eastAsia="Times New Roman" w:hAnsi="Arial" w:cs="Arial"/>
          <w:sz w:val="24"/>
          <w:szCs w:val="24"/>
          <w:lang w:eastAsia="it-IT"/>
        </w:rPr>
        <w:t xml:space="preserve"> ideano, progettano e realizzano iniziative connesse con i temi di salute che ispirano il progetto, in ciò utilizzando gli strumenti di comunicazione che ritengono più adatti ai destinatari loro pari.</w:t>
      </w:r>
    </w:p>
    <w:p w:rsidR="001F0E0E" w:rsidRDefault="00F0029A" w:rsidP="00A60734">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In questa fase attuativa (</w:t>
      </w:r>
      <w:proofErr w:type="spellStart"/>
      <w:r w:rsidRPr="00F0029A">
        <w:rPr>
          <w:rFonts w:ascii="Arial" w:eastAsia="Times New Roman" w:hAnsi="Arial" w:cs="Arial"/>
          <w:sz w:val="24"/>
          <w:szCs w:val="24"/>
          <w:lang w:eastAsia="it-IT"/>
        </w:rPr>
        <w:t>implementation</w:t>
      </w:r>
      <w:proofErr w:type="spellEnd"/>
      <w:r w:rsidRPr="00F0029A">
        <w:rPr>
          <w:rFonts w:ascii="Arial" w:eastAsia="Times New Roman" w:hAnsi="Arial" w:cs="Arial"/>
          <w:sz w:val="24"/>
          <w:szCs w:val="24"/>
          <w:lang w:eastAsia="it-IT"/>
        </w:rPr>
        <w:t xml:space="preserve">), 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educator</w:t>
      </w:r>
      <w:proofErr w:type="spellEnd"/>
      <w:r w:rsidRPr="00F0029A">
        <w:rPr>
          <w:rFonts w:ascii="Arial" w:eastAsia="Times New Roman" w:hAnsi="Arial" w:cs="Arial"/>
          <w:sz w:val="24"/>
          <w:szCs w:val="24"/>
          <w:lang w:eastAsia="it-IT"/>
        </w:rPr>
        <w:t xml:space="preserve"> realizzano, ad esempio, un blog o un video, distribuiscono volantini, organizzano laboratori di animazione o un ciclo di conferenze, </w:t>
      </w:r>
      <w:r w:rsidRPr="00F0029A">
        <w:rPr>
          <w:rFonts w:ascii="Arial" w:eastAsia="Times New Roman" w:hAnsi="Arial" w:cs="Arial"/>
          <w:sz w:val="24"/>
          <w:szCs w:val="24"/>
          <w:lang w:eastAsia="it-IT"/>
        </w:rPr>
        <w:lastRenderedPageBreak/>
        <w:t>disegnano murales etc.</w:t>
      </w:r>
    </w:p>
    <w:p w:rsidR="00F0029A" w:rsidRDefault="00F0029A" w:rsidP="00A60734">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Riprendendo</w:t>
      </w:r>
      <w:r w:rsidR="001F0E0E">
        <w:rPr>
          <w:rFonts w:ascii="Arial" w:eastAsia="Times New Roman" w:hAnsi="Arial" w:cs="Arial"/>
          <w:sz w:val="24"/>
          <w:szCs w:val="24"/>
          <w:lang w:eastAsia="it-IT"/>
        </w:rPr>
        <w:t xml:space="preserve"> </w:t>
      </w:r>
      <w:hyperlink r:id="rId49" w:tooltip="Paulo Freire" w:history="1">
        <w:proofErr w:type="spellStart"/>
        <w:r w:rsidRPr="000D75C9">
          <w:rPr>
            <w:rFonts w:ascii="Arial" w:eastAsia="Times New Roman" w:hAnsi="Arial" w:cs="Arial"/>
            <w:sz w:val="24"/>
            <w:szCs w:val="24"/>
            <w:lang w:eastAsia="it-IT"/>
          </w:rPr>
          <w:t>Freire</w:t>
        </w:r>
        <w:proofErr w:type="spellEnd"/>
      </w:hyperlink>
      <w:r w:rsidRPr="00F0029A">
        <w:rPr>
          <w:rFonts w:ascii="Arial" w:eastAsia="Times New Roman" w:hAnsi="Arial" w:cs="Arial"/>
          <w:sz w:val="24"/>
          <w:szCs w:val="24"/>
          <w:lang w:eastAsia="it-IT"/>
        </w:rPr>
        <w:t>, tali iniziative di prevenzione e promozione della salute mirano a promuovere lo sviluppo di una</w:t>
      </w:r>
      <w:r w:rsidR="001F0E0E">
        <w:rPr>
          <w:rFonts w:ascii="Arial" w:eastAsia="Times New Roman" w:hAnsi="Arial" w:cs="Arial"/>
          <w:sz w:val="24"/>
          <w:szCs w:val="24"/>
          <w:lang w:eastAsia="it-IT"/>
        </w:rPr>
        <w:t xml:space="preserve"> </w:t>
      </w:r>
      <w:hyperlink r:id="rId50" w:tooltip="Coscienza critica (la pagina non esiste)" w:history="1">
        <w:r w:rsidRPr="000D75C9">
          <w:rPr>
            <w:rFonts w:ascii="Arial" w:eastAsia="Times New Roman" w:hAnsi="Arial" w:cs="Arial"/>
            <w:sz w:val="24"/>
            <w:szCs w:val="24"/>
            <w:lang w:eastAsia="it-IT"/>
          </w:rPr>
          <w:t>coscienza critica</w:t>
        </w:r>
      </w:hyperlink>
      <w:r w:rsidRPr="00F0029A">
        <w:rPr>
          <w:rFonts w:ascii="Arial" w:eastAsia="Times New Roman" w:hAnsi="Arial" w:cs="Arial"/>
          <w:sz w:val="24"/>
          <w:szCs w:val="24"/>
          <w:lang w:eastAsia="it-IT"/>
        </w:rPr>
        <w:t xml:space="preserve">, il che conferisce alla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una dimensione politica, comunitaria.</w:t>
      </w:r>
    </w:p>
    <w:p w:rsidR="001F0E0E" w:rsidRDefault="001F0E0E" w:rsidP="00A60734">
      <w:pPr>
        <w:pBdr>
          <w:bottom w:val="single" w:sz="4" w:space="0" w:color="A2A9B1"/>
        </w:pBdr>
        <w:spacing w:before="240" w:after="60" w:line="360" w:lineRule="auto"/>
        <w:jc w:val="both"/>
        <w:outlineLvl w:val="1"/>
        <w:rPr>
          <w:rFonts w:ascii="Arial" w:eastAsia="Times New Roman" w:hAnsi="Arial" w:cs="Arial"/>
          <w:sz w:val="24"/>
          <w:szCs w:val="24"/>
          <w:lang w:eastAsia="it-IT"/>
        </w:rPr>
      </w:pPr>
    </w:p>
    <w:p w:rsidR="001F0E0E" w:rsidRDefault="001F0E0E" w:rsidP="001F0E0E">
      <w:pPr>
        <w:pBdr>
          <w:bottom w:val="single" w:sz="4" w:space="0" w:color="A2A9B1"/>
        </w:pBdr>
        <w:spacing w:before="240" w:after="60" w:line="360" w:lineRule="auto"/>
        <w:jc w:val="center"/>
        <w:outlineLvl w:val="1"/>
        <w:rPr>
          <w:rFonts w:ascii="Arial" w:eastAsia="Times New Roman" w:hAnsi="Arial" w:cs="Arial"/>
          <w:b/>
          <w:sz w:val="24"/>
          <w:szCs w:val="24"/>
          <w:lang w:eastAsia="it-IT"/>
        </w:rPr>
      </w:pPr>
      <w:r>
        <w:rPr>
          <w:rFonts w:ascii="Arial" w:eastAsia="Times New Roman" w:hAnsi="Arial" w:cs="Arial"/>
          <w:b/>
          <w:sz w:val="24"/>
          <w:szCs w:val="24"/>
          <w:lang w:eastAsia="it-IT"/>
        </w:rPr>
        <w:t>TEORIE COMPORTAMENTALI SUL CAMBIAMENTO</w:t>
      </w:r>
    </w:p>
    <w:p w:rsidR="001F0E0E" w:rsidRDefault="00F0029A" w:rsidP="001F0E0E">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Sono molteplici le teorie che possono spiegare perché e come le persone adottano nuovi comportamenti e che possono essere applicate agli interventi di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per comprend</w:t>
      </w:r>
      <w:r w:rsidR="001F0E0E">
        <w:rPr>
          <w:rFonts w:ascii="Arial" w:eastAsia="Times New Roman" w:hAnsi="Arial" w:cs="Arial"/>
          <w:sz w:val="24"/>
          <w:szCs w:val="24"/>
          <w:lang w:eastAsia="it-IT"/>
        </w:rPr>
        <w:t>erne le ragioni dell'efficacia.</w:t>
      </w:r>
    </w:p>
    <w:p w:rsidR="00F0029A" w:rsidRDefault="00F0029A" w:rsidP="001F0E0E">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Tra esse il</w:t>
      </w:r>
      <w:r w:rsidR="001F0E0E">
        <w:rPr>
          <w:rFonts w:ascii="Arial" w:eastAsia="Times New Roman" w:hAnsi="Arial" w:cs="Arial"/>
          <w:sz w:val="24"/>
          <w:szCs w:val="24"/>
          <w:lang w:eastAsia="it-IT"/>
        </w:rPr>
        <w:t xml:space="preserve"> </w:t>
      </w:r>
      <w:hyperlink r:id="rId51" w:tooltip="Modello delle credenze sulla salute (la pagina non esiste)" w:history="1">
        <w:r w:rsidRPr="000D75C9">
          <w:rPr>
            <w:rFonts w:ascii="Arial" w:eastAsia="Times New Roman" w:hAnsi="Arial" w:cs="Arial"/>
            <w:sz w:val="24"/>
            <w:szCs w:val="24"/>
            <w:lang w:eastAsia="it-IT"/>
          </w:rPr>
          <w:t>modello delle credenze sulla salute</w:t>
        </w:r>
      </w:hyperlink>
      <w:r w:rsidRPr="00F0029A">
        <w:rPr>
          <w:rFonts w:ascii="Arial" w:eastAsia="Times New Roman" w:hAnsi="Arial" w:cs="Arial"/>
          <w:sz w:val="24"/>
          <w:szCs w:val="24"/>
          <w:lang w:eastAsia="it-IT"/>
        </w:rPr>
        <w:t>, la</w:t>
      </w:r>
      <w:r w:rsidR="001F0E0E">
        <w:rPr>
          <w:rFonts w:ascii="Arial" w:eastAsia="Times New Roman" w:hAnsi="Arial" w:cs="Arial"/>
          <w:sz w:val="24"/>
          <w:szCs w:val="24"/>
          <w:lang w:eastAsia="it-IT"/>
        </w:rPr>
        <w:t xml:space="preserve"> </w:t>
      </w:r>
      <w:hyperlink r:id="rId52" w:tooltip="Teoria sociale cognitiva" w:history="1">
        <w:r w:rsidRPr="000D75C9">
          <w:rPr>
            <w:rFonts w:ascii="Arial" w:eastAsia="Times New Roman" w:hAnsi="Arial" w:cs="Arial"/>
            <w:sz w:val="24"/>
            <w:szCs w:val="24"/>
            <w:lang w:eastAsia="it-IT"/>
          </w:rPr>
          <w:t>teoria sociale cognitiva</w:t>
        </w:r>
      </w:hyperlink>
      <w:r w:rsidRPr="00F0029A">
        <w:rPr>
          <w:rFonts w:ascii="Arial" w:eastAsia="Times New Roman" w:hAnsi="Arial" w:cs="Arial"/>
          <w:sz w:val="24"/>
          <w:szCs w:val="24"/>
          <w:lang w:eastAsia="it-IT"/>
        </w:rPr>
        <w:t>, la</w:t>
      </w:r>
      <w:r w:rsidR="001F0E0E">
        <w:rPr>
          <w:rFonts w:ascii="Arial" w:eastAsia="Times New Roman" w:hAnsi="Arial" w:cs="Arial"/>
          <w:sz w:val="24"/>
          <w:szCs w:val="24"/>
          <w:lang w:eastAsia="it-IT"/>
        </w:rPr>
        <w:t xml:space="preserve"> </w:t>
      </w:r>
      <w:hyperlink r:id="rId53" w:tooltip="Teoria dell’azione ragionata (la pagina non esiste)" w:history="1">
        <w:r w:rsidRPr="000D75C9">
          <w:rPr>
            <w:rFonts w:ascii="Arial" w:eastAsia="Times New Roman" w:hAnsi="Arial" w:cs="Arial"/>
            <w:sz w:val="24"/>
            <w:szCs w:val="24"/>
            <w:lang w:eastAsia="it-IT"/>
          </w:rPr>
          <w:t>teoria dell’azione ragionata</w:t>
        </w:r>
      </w:hyperlink>
      <w:r w:rsidRPr="00F0029A">
        <w:rPr>
          <w:rFonts w:ascii="Arial" w:eastAsia="Times New Roman" w:hAnsi="Arial" w:cs="Arial"/>
          <w:sz w:val="24"/>
          <w:szCs w:val="24"/>
          <w:lang w:eastAsia="it-IT"/>
        </w:rPr>
        <w:t>, la</w:t>
      </w:r>
      <w:r w:rsidR="001F0E0E">
        <w:rPr>
          <w:rFonts w:ascii="Arial" w:eastAsia="Times New Roman" w:hAnsi="Arial" w:cs="Arial"/>
          <w:sz w:val="24"/>
          <w:szCs w:val="24"/>
          <w:lang w:eastAsia="it-IT"/>
        </w:rPr>
        <w:t xml:space="preserve"> </w:t>
      </w:r>
      <w:hyperlink r:id="rId54" w:tooltip="Teoria della diffusione delle innovazioni (la pagina non esiste)" w:history="1">
        <w:r w:rsidRPr="000D75C9">
          <w:rPr>
            <w:rFonts w:ascii="Arial" w:eastAsia="Times New Roman" w:hAnsi="Arial" w:cs="Arial"/>
            <w:sz w:val="24"/>
            <w:szCs w:val="24"/>
            <w:lang w:eastAsia="it-IT"/>
          </w:rPr>
          <w:t>teoria della diffusione delle innovazioni</w:t>
        </w:r>
      </w:hyperlink>
      <w:r w:rsidRPr="00F0029A">
        <w:rPr>
          <w:rFonts w:ascii="Arial" w:eastAsia="Times New Roman" w:hAnsi="Arial" w:cs="Arial"/>
          <w:sz w:val="24"/>
          <w:szCs w:val="24"/>
          <w:lang w:eastAsia="it-IT"/>
        </w:rPr>
        <w:t>.</w:t>
      </w:r>
    </w:p>
    <w:p w:rsidR="001F0E0E" w:rsidRDefault="001F0E0E" w:rsidP="001F0E0E">
      <w:pPr>
        <w:pBdr>
          <w:bottom w:val="single" w:sz="4" w:space="0" w:color="A2A9B1"/>
        </w:pBdr>
        <w:spacing w:before="240" w:after="60" w:line="360" w:lineRule="auto"/>
        <w:jc w:val="both"/>
        <w:outlineLvl w:val="1"/>
        <w:rPr>
          <w:rFonts w:ascii="Arial" w:eastAsia="Times New Roman" w:hAnsi="Arial" w:cs="Arial"/>
          <w:sz w:val="24"/>
          <w:szCs w:val="24"/>
          <w:lang w:eastAsia="it-IT"/>
        </w:rPr>
      </w:pPr>
    </w:p>
    <w:p w:rsidR="001F0E0E" w:rsidRDefault="001F0E0E" w:rsidP="001F0E0E">
      <w:pPr>
        <w:pBdr>
          <w:bottom w:val="single" w:sz="4" w:space="0" w:color="A2A9B1"/>
        </w:pBdr>
        <w:spacing w:before="240" w:after="60" w:line="360" w:lineRule="auto"/>
        <w:jc w:val="center"/>
        <w:outlineLvl w:val="1"/>
        <w:rPr>
          <w:rFonts w:ascii="Arial" w:eastAsia="Times New Roman" w:hAnsi="Arial" w:cs="Arial"/>
          <w:b/>
          <w:sz w:val="24"/>
          <w:szCs w:val="24"/>
          <w:lang w:eastAsia="it-IT"/>
        </w:rPr>
      </w:pPr>
      <w:r>
        <w:rPr>
          <w:rFonts w:ascii="Arial" w:eastAsia="Times New Roman" w:hAnsi="Arial" w:cs="Arial"/>
          <w:b/>
          <w:sz w:val="24"/>
          <w:szCs w:val="24"/>
          <w:lang w:eastAsia="it-IT"/>
        </w:rPr>
        <w:t>L’IMPATTO DELLA PEER EDUCATION</w:t>
      </w:r>
    </w:p>
    <w:p w:rsidR="001F0E0E" w:rsidRDefault="00F0029A" w:rsidP="001F0E0E">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A dispetto della grande popolarità, le evidenze di efficacia sulla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no</w:t>
      </w:r>
      <w:r w:rsidR="001F0E0E">
        <w:rPr>
          <w:rFonts w:ascii="Arial" w:eastAsia="Times New Roman" w:hAnsi="Arial" w:cs="Arial"/>
          <w:sz w:val="24"/>
          <w:szCs w:val="24"/>
          <w:lang w:eastAsia="it-IT"/>
        </w:rPr>
        <w:t>n sono univoche.</w:t>
      </w:r>
    </w:p>
    <w:p w:rsidR="001F0E0E" w:rsidRDefault="00F0029A" w:rsidP="001F0E0E">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Di fatto non esiste al riguardo alcun consenso.</w:t>
      </w:r>
    </w:p>
    <w:p w:rsidR="001F0E0E" w:rsidRDefault="00F0029A" w:rsidP="001F0E0E">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 xml:space="preserve">Le meta-analisi della </w:t>
      </w:r>
      <w:proofErr w:type="spellStart"/>
      <w:r w:rsidRPr="00F0029A">
        <w:rPr>
          <w:rFonts w:ascii="Arial" w:eastAsia="Times New Roman" w:hAnsi="Arial" w:cs="Arial"/>
          <w:sz w:val="24"/>
          <w:szCs w:val="24"/>
          <w:lang w:eastAsia="it-IT"/>
        </w:rPr>
        <w:t>Tobler</w:t>
      </w:r>
      <w:proofErr w:type="spellEnd"/>
      <w:r w:rsidR="001F0E0E">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 xml:space="preserve">e di </w:t>
      </w:r>
      <w:proofErr w:type="spellStart"/>
      <w:r w:rsidRPr="00F0029A">
        <w:rPr>
          <w:rFonts w:ascii="Arial" w:eastAsia="Times New Roman" w:hAnsi="Arial" w:cs="Arial"/>
          <w:sz w:val="24"/>
          <w:szCs w:val="24"/>
          <w:lang w:eastAsia="it-IT"/>
        </w:rPr>
        <w:t>Bangert-Drowns</w:t>
      </w:r>
      <w:proofErr w:type="spellEnd"/>
      <w:r w:rsidR="001F0E0E">
        <w:rPr>
          <w:rFonts w:ascii="Arial" w:eastAsia="Times New Roman" w:hAnsi="Arial" w:cs="Arial"/>
          <w:sz w:val="24"/>
          <w:szCs w:val="24"/>
          <w:lang w:eastAsia="it-IT"/>
        </w:rPr>
        <w:t xml:space="preserve"> </w:t>
      </w:r>
      <w:r w:rsidRPr="00F0029A">
        <w:rPr>
          <w:rFonts w:ascii="Arial" w:eastAsia="Times New Roman" w:hAnsi="Arial" w:cs="Arial"/>
          <w:sz w:val="24"/>
          <w:szCs w:val="24"/>
          <w:lang w:eastAsia="it-IT"/>
        </w:rPr>
        <w:t xml:space="preserve">relative alla valutazione dei progetti di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hanno evidenziato che tale sistema educativo può esercitare una certa influenza sulle conoscenze, agisce in misura minore sugli atteggiamenti e sulle abilità, ricade sul compo</w:t>
      </w:r>
      <w:r w:rsidR="001F0E0E">
        <w:rPr>
          <w:rFonts w:ascii="Arial" w:eastAsia="Times New Roman" w:hAnsi="Arial" w:cs="Arial"/>
          <w:sz w:val="24"/>
          <w:szCs w:val="24"/>
          <w:lang w:eastAsia="it-IT"/>
        </w:rPr>
        <w:t>rtamento soltanto a volte.</w:t>
      </w:r>
    </w:p>
    <w:p w:rsidR="001F0E0E" w:rsidRDefault="00F0029A" w:rsidP="001F0E0E">
      <w:pPr>
        <w:pBdr>
          <w:bottom w:val="single" w:sz="4" w:space="0" w:color="A2A9B1"/>
        </w:pBdr>
        <w:spacing w:before="240" w:after="60" w:line="360" w:lineRule="auto"/>
        <w:jc w:val="both"/>
        <w:outlineLvl w:val="1"/>
        <w:rPr>
          <w:rFonts w:ascii="Arial" w:eastAsia="Times New Roman" w:hAnsi="Arial" w:cs="Arial"/>
          <w:sz w:val="24"/>
          <w:szCs w:val="24"/>
          <w:lang w:eastAsia="it-IT"/>
        </w:rPr>
      </w:pPr>
      <w:r w:rsidRPr="00F0029A">
        <w:rPr>
          <w:rFonts w:ascii="Arial" w:eastAsia="Times New Roman" w:hAnsi="Arial" w:cs="Arial"/>
          <w:sz w:val="24"/>
          <w:szCs w:val="24"/>
          <w:lang w:eastAsia="it-IT"/>
        </w:rPr>
        <w:t>Tali risultati sono stati confermati anche da ricerche più recenti.</w:t>
      </w:r>
    </w:p>
    <w:p w:rsidR="00F0029A" w:rsidRPr="00F0029A" w:rsidRDefault="00F0029A" w:rsidP="001F0E0E">
      <w:pPr>
        <w:pBdr>
          <w:bottom w:val="single" w:sz="4" w:space="0" w:color="A2A9B1"/>
        </w:pBdr>
        <w:spacing w:before="240" w:after="60" w:line="360" w:lineRule="auto"/>
        <w:jc w:val="both"/>
        <w:outlineLvl w:val="1"/>
        <w:rPr>
          <w:rFonts w:ascii="Arial" w:eastAsia="Times New Roman" w:hAnsi="Arial" w:cs="Arial"/>
          <w:b/>
          <w:sz w:val="24"/>
          <w:szCs w:val="24"/>
          <w:lang w:eastAsia="it-IT"/>
        </w:rPr>
      </w:pPr>
      <w:r w:rsidRPr="00F0029A">
        <w:rPr>
          <w:rFonts w:ascii="Arial" w:eastAsia="Times New Roman" w:hAnsi="Arial" w:cs="Arial"/>
          <w:sz w:val="24"/>
          <w:szCs w:val="24"/>
          <w:lang w:eastAsia="it-IT"/>
        </w:rPr>
        <w:t xml:space="preserve">Gli attuali sviluppi della </w:t>
      </w:r>
      <w:proofErr w:type="spellStart"/>
      <w:r w:rsidRPr="00F0029A">
        <w:rPr>
          <w:rFonts w:ascii="Arial" w:eastAsia="Times New Roman" w:hAnsi="Arial" w:cs="Arial"/>
          <w:sz w:val="24"/>
          <w:szCs w:val="24"/>
          <w:lang w:eastAsia="it-IT"/>
        </w:rPr>
        <w:t>peer</w:t>
      </w:r>
      <w:proofErr w:type="spellEnd"/>
      <w:r w:rsidRPr="00F0029A">
        <w:rPr>
          <w:rFonts w:ascii="Arial" w:eastAsia="Times New Roman" w:hAnsi="Arial" w:cs="Arial"/>
          <w:sz w:val="24"/>
          <w:szCs w:val="24"/>
          <w:lang w:eastAsia="it-IT"/>
        </w:rPr>
        <w:t xml:space="preserve"> </w:t>
      </w:r>
      <w:proofErr w:type="spellStart"/>
      <w:r w:rsidRPr="00F0029A">
        <w:rPr>
          <w:rFonts w:ascii="Arial" w:eastAsia="Times New Roman" w:hAnsi="Arial" w:cs="Arial"/>
          <w:sz w:val="24"/>
          <w:szCs w:val="24"/>
          <w:lang w:eastAsia="it-IT"/>
        </w:rPr>
        <w:t>education</w:t>
      </w:r>
      <w:proofErr w:type="spellEnd"/>
      <w:r w:rsidRPr="00F0029A">
        <w:rPr>
          <w:rFonts w:ascii="Arial" w:eastAsia="Times New Roman" w:hAnsi="Arial" w:cs="Arial"/>
          <w:sz w:val="24"/>
          <w:szCs w:val="24"/>
          <w:lang w:eastAsia="it-IT"/>
        </w:rPr>
        <w:t xml:space="preserve"> evidenziano sempre più la necessità che essa si sviluppi come intervento radicato nel contesto e goda dell'appoggio di una rete sociale e politica.</w:t>
      </w:r>
    </w:p>
    <w:p w:rsidR="006501D7" w:rsidRPr="000D75C9" w:rsidRDefault="006501D7" w:rsidP="00E2024D">
      <w:pPr>
        <w:spacing w:line="360" w:lineRule="auto"/>
      </w:pPr>
    </w:p>
    <w:sectPr w:rsidR="006501D7" w:rsidRPr="000D75C9" w:rsidSect="00E2024D">
      <w:footerReference w:type="default" r:id="rId5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4D" w:rsidRDefault="00E2024D" w:rsidP="00E2024D">
      <w:pPr>
        <w:spacing w:after="0" w:line="240" w:lineRule="auto"/>
      </w:pPr>
      <w:r>
        <w:separator/>
      </w:r>
    </w:p>
  </w:endnote>
  <w:endnote w:type="continuationSeparator" w:id="0">
    <w:p w:rsidR="00E2024D" w:rsidRDefault="00E2024D" w:rsidP="00E2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6516"/>
      <w:docPartObj>
        <w:docPartGallery w:val="Page Numbers (Bottom of Page)"/>
        <w:docPartUnique/>
      </w:docPartObj>
    </w:sdtPr>
    <w:sdtContent>
      <w:p w:rsidR="00E2024D" w:rsidRDefault="00E2024D">
        <w:pPr>
          <w:pStyle w:val="Pidipagina"/>
          <w:jc w:val="right"/>
        </w:pPr>
        <w:fldSimple w:instr=" PAGE   \* MERGEFORMAT ">
          <w:r w:rsidR="001F0E0E">
            <w:rPr>
              <w:noProof/>
            </w:rPr>
            <w:t>2</w:t>
          </w:r>
        </w:fldSimple>
      </w:p>
    </w:sdtContent>
  </w:sdt>
  <w:p w:rsidR="00E2024D" w:rsidRDefault="00E2024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4D" w:rsidRDefault="00E2024D" w:rsidP="00E2024D">
      <w:pPr>
        <w:spacing w:after="0" w:line="240" w:lineRule="auto"/>
      </w:pPr>
      <w:r>
        <w:separator/>
      </w:r>
    </w:p>
  </w:footnote>
  <w:footnote w:type="continuationSeparator" w:id="0">
    <w:p w:rsidR="00E2024D" w:rsidRDefault="00E2024D" w:rsidP="00E202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0C02"/>
    <w:multiLevelType w:val="multilevel"/>
    <w:tmpl w:val="127A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E479D"/>
    <w:multiLevelType w:val="multilevel"/>
    <w:tmpl w:val="127A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67F96"/>
    <w:multiLevelType w:val="multilevel"/>
    <w:tmpl w:val="697E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0029A"/>
    <w:rsid w:val="000D75C9"/>
    <w:rsid w:val="001E68A0"/>
    <w:rsid w:val="001F0E0E"/>
    <w:rsid w:val="0053280A"/>
    <w:rsid w:val="006501D7"/>
    <w:rsid w:val="00670298"/>
    <w:rsid w:val="00A60734"/>
    <w:rsid w:val="00E2024D"/>
    <w:rsid w:val="00E35A68"/>
    <w:rsid w:val="00F0029A"/>
    <w:rsid w:val="00FE05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1D7"/>
  </w:style>
  <w:style w:type="paragraph" w:styleId="Titolo1">
    <w:name w:val="heading 1"/>
    <w:basedOn w:val="Normale"/>
    <w:link w:val="Titolo1Carattere"/>
    <w:uiPriority w:val="9"/>
    <w:qFormat/>
    <w:rsid w:val="00F00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0029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0029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0029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0029A"/>
    <w:rPr>
      <w:color w:val="0000FF"/>
      <w:u w:val="single"/>
    </w:rPr>
  </w:style>
  <w:style w:type="paragraph" w:styleId="NormaleWeb">
    <w:name w:val="Normal (Web)"/>
    <w:basedOn w:val="Normale"/>
    <w:uiPriority w:val="99"/>
    <w:semiHidden/>
    <w:unhideWhenUsed/>
    <w:rsid w:val="00F002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F0029A"/>
  </w:style>
  <w:style w:type="character" w:customStyle="1" w:styleId="toctext">
    <w:name w:val="toctext"/>
    <w:basedOn w:val="Carpredefinitoparagrafo"/>
    <w:rsid w:val="00F0029A"/>
  </w:style>
  <w:style w:type="character" w:customStyle="1" w:styleId="mw-headline">
    <w:name w:val="mw-headline"/>
    <w:basedOn w:val="Carpredefinitoparagrafo"/>
    <w:rsid w:val="00F0029A"/>
  </w:style>
  <w:style w:type="character" w:customStyle="1" w:styleId="mw-editsection">
    <w:name w:val="mw-editsection"/>
    <w:basedOn w:val="Carpredefinitoparagrafo"/>
    <w:rsid w:val="00F0029A"/>
  </w:style>
  <w:style w:type="character" w:customStyle="1" w:styleId="mw-editsection-bracket">
    <w:name w:val="mw-editsection-bracket"/>
    <w:basedOn w:val="Carpredefinitoparagrafo"/>
    <w:rsid w:val="00F0029A"/>
  </w:style>
  <w:style w:type="character" w:customStyle="1" w:styleId="mw-editsection-divider">
    <w:name w:val="mw-editsection-divider"/>
    <w:basedOn w:val="Carpredefinitoparagrafo"/>
    <w:rsid w:val="00F0029A"/>
  </w:style>
  <w:style w:type="paragraph" w:styleId="Intestazione">
    <w:name w:val="header"/>
    <w:basedOn w:val="Normale"/>
    <w:link w:val="IntestazioneCarattere"/>
    <w:uiPriority w:val="99"/>
    <w:semiHidden/>
    <w:unhideWhenUsed/>
    <w:rsid w:val="00E20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2024D"/>
  </w:style>
  <w:style w:type="paragraph" w:styleId="Pidipagina">
    <w:name w:val="footer"/>
    <w:basedOn w:val="Normale"/>
    <w:link w:val="PidipaginaCarattere"/>
    <w:uiPriority w:val="99"/>
    <w:unhideWhenUsed/>
    <w:rsid w:val="00E20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024D"/>
  </w:style>
  <w:style w:type="paragraph" w:styleId="Paragrafoelenco">
    <w:name w:val="List Paragraph"/>
    <w:basedOn w:val="Normale"/>
    <w:uiPriority w:val="34"/>
    <w:qFormat/>
    <w:rsid w:val="001E68A0"/>
    <w:pPr>
      <w:ind w:left="720"/>
      <w:contextualSpacing/>
    </w:pPr>
  </w:style>
</w:styles>
</file>

<file path=word/webSettings.xml><?xml version="1.0" encoding="utf-8"?>
<w:webSettings xmlns:r="http://schemas.openxmlformats.org/officeDocument/2006/relationships" xmlns:w="http://schemas.openxmlformats.org/wordprocessingml/2006/main">
  <w:divs>
    <w:div w:id="533660865">
      <w:bodyDiv w:val="1"/>
      <w:marLeft w:val="0"/>
      <w:marRight w:val="0"/>
      <w:marTop w:val="0"/>
      <w:marBottom w:val="0"/>
      <w:divBdr>
        <w:top w:val="none" w:sz="0" w:space="0" w:color="auto"/>
        <w:left w:val="none" w:sz="0" w:space="0" w:color="auto"/>
        <w:bottom w:val="none" w:sz="0" w:space="0" w:color="auto"/>
        <w:right w:val="none" w:sz="0" w:space="0" w:color="auto"/>
      </w:divBdr>
      <w:divsChild>
        <w:div w:id="917059775">
          <w:marLeft w:val="0"/>
          <w:marRight w:val="0"/>
          <w:marTop w:val="0"/>
          <w:marBottom w:val="0"/>
          <w:divBdr>
            <w:top w:val="none" w:sz="0" w:space="0" w:color="auto"/>
            <w:left w:val="none" w:sz="0" w:space="0" w:color="auto"/>
            <w:bottom w:val="none" w:sz="0" w:space="0" w:color="auto"/>
            <w:right w:val="none" w:sz="0" w:space="0" w:color="auto"/>
          </w:divBdr>
          <w:divsChild>
            <w:div w:id="330567891">
              <w:marLeft w:val="0"/>
              <w:marRight w:val="0"/>
              <w:marTop w:val="0"/>
              <w:marBottom w:val="0"/>
              <w:divBdr>
                <w:top w:val="none" w:sz="0" w:space="0" w:color="auto"/>
                <w:left w:val="none" w:sz="0" w:space="0" w:color="auto"/>
                <w:bottom w:val="none" w:sz="0" w:space="0" w:color="auto"/>
                <w:right w:val="none" w:sz="0" w:space="0" w:color="auto"/>
              </w:divBdr>
            </w:div>
            <w:div w:id="939409314">
              <w:marLeft w:val="0"/>
              <w:marRight w:val="0"/>
              <w:marTop w:val="0"/>
              <w:marBottom w:val="0"/>
              <w:divBdr>
                <w:top w:val="none" w:sz="0" w:space="0" w:color="auto"/>
                <w:left w:val="none" w:sz="0" w:space="0" w:color="auto"/>
                <w:bottom w:val="none" w:sz="0" w:space="0" w:color="auto"/>
                <w:right w:val="none" w:sz="0" w:space="0" w:color="auto"/>
              </w:divBdr>
              <w:divsChild>
                <w:div w:id="160971525">
                  <w:marLeft w:val="0"/>
                  <w:marRight w:val="0"/>
                  <w:marTop w:val="0"/>
                  <w:marBottom w:val="0"/>
                  <w:divBdr>
                    <w:top w:val="none" w:sz="0" w:space="0" w:color="auto"/>
                    <w:left w:val="none" w:sz="0" w:space="0" w:color="auto"/>
                    <w:bottom w:val="none" w:sz="0" w:space="0" w:color="auto"/>
                    <w:right w:val="none" w:sz="0" w:space="0" w:color="auto"/>
                  </w:divBdr>
                  <w:divsChild>
                    <w:div w:id="1336960047">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 w:id="16527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Conoscenze" TargetMode="External"/><Relationship Id="rId18" Type="http://schemas.openxmlformats.org/officeDocument/2006/relationships/hyperlink" Target="https://it.wikipedia.org/wiki/Benessere" TargetMode="External"/><Relationship Id="rId26" Type="http://schemas.openxmlformats.org/officeDocument/2006/relationships/hyperlink" Target="https://it.wikipedia.org/wiki/AIDS" TargetMode="External"/><Relationship Id="rId39" Type="http://schemas.openxmlformats.org/officeDocument/2006/relationships/hyperlink" Target="https://it.wikipedia.org/w/index.php?title=Educazione_alla_salute&amp;action=edit&amp;redlink=1" TargetMode="External"/><Relationship Id="rId21" Type="http://schemas.openxmlformats.org/officeDocument/2006/relationships/hyperlink" Target="https://it.wikipedia.org/wiki/Gruppo_sociale" TargetMode="External"/><Relationship Id="rId34" Type="http://schemas.openxmlformats.org/officeDocument/2006/relationships/hyperlink" Target="https://it.wikipedia.org/w/index.php?title=Ciclo_di_vita&amp;action=edit&amp;redlink=1" TargetMode="External"/><Relationship Id="rId42" Type="http://schemas.openxmlformats.org/officeDocument/2006/relationships/hyperlink" Target="https://it.wikipedia.org/wiki/Psicodramma" TargetMode="External"/><Relationship Id="rId47" Type="http://schemas.openxmlformats.org/officeDocument/2006/relationships/hyperlink" Target="https://it.wikipedia.org/wiki/Abilit%C3%A0" TargetMode="External"/><Relationship Id="rId50" Type="http://schemas.openxmlformats.org/officeDocument/2006/relationships/hyperlink" Target="https://it.wikipedia.org/w/index.php?title=Coscienza_critica&amp;action=edit&amp;redlink=1" TargetMode="External"/><Relationship Id="rId55" Type="http://schemas.openxmlformats.org/officeDocument/2006/relationships/footer" Target="footer1.xml"/><Relationship Id="rId7" Type="http://schemas.openxmlformats.org/officeDocument/2006/relationships/hyperlink" Target="https://it.wikipedia.org/wiki/Lingua_inglese" TargetMode="External"/><Relationship Id="rId12" Type="http://schemas.openxmlformats.org/officeDocument/2006/relationships/hyperlink" Target="https://it.wikipedia.org/wiki/Prevenzione_(medicina)" TargetMode="External"/><Relationship Id="rId17" Type="http://schemas.openxmlformats.org/officeDocument/2006/relationships/hyperlink" Target="https://it.wikipedia.org/wiki/Comportamenti" TargetMode="External"/><Relationship Id="rId25" Type="http://schemas.openxmlformats.org/officeDocument/2006/relationships/hyperlink" Target="https://it.wikipedia.org/wiki/Comunit%C3%A0_terapeutica" TargetMode="External"/><Relationship Id="rId33" Type="http://schemas.openxmlformats.org/officeDocument/2006/relationships/hyperlink" Target="https://it.wikipedia.org/wiki/Gruppo_dei_pari" TargetMode="External"/><Relationship Id="rId38" Type="http://schemas.openxmlformats.org/officeDocument/2006/relationships/hyperlink" Target="https://it.wikipedia.org/wiki/Ruolo_(sociologia)" TargetMode="External"/><Relationship Id="rId46" Type="http://schemas.openxmlformats.org/officeDocument/2006/relationships/hyperlink" Target="https://it.wikipedia.org/w/index.php?title=Fishbowl&amp;action=edit&amp;redlink=1" TargetMode="External"/><Relationship Id="rId2" Type="http://schemas.openxmlformats.org/officeDocument/2006/relationships/styles" Target="styles.xml"/><Relationship Id="rId16" Type="http://schemas.openxmlformats.org/officeDocument/2006/relationships/hyperlink" Target="https://it.wikipedia.org/wiki/Pensiero_critico" TargetMode="External"/><Relationship Id="rId20" Type="http://schemas.openxmlformats.org/officeDocument/2006/relationships/hyperlink" Target="https://it.wikipedia.org/wiki/Strategia" TargetMode="External"/><Relationship Id="rId29" Type="http://schemas.openxmlformats.org/officeDocument/2006/relationships/hyperlink" Target="https://it.wikipedia.org/wiki/Bullismo" TargetMode="External"/><Relationship Id="rId41" Type="http://schemas.openxmlformats.org/officeDocument/2006/relationships/hyperlink" Target="https://it.wikipedia.org/wiki/Apprendimento_esperienziale" TargetMode="External"/><Relationship Id="rId54" Type="http://schemas.openxmlformats.org/officeDocument/2006/relationships/hyperlink" Target="https://it.wikipedia.org/w/index.php?title=Teoria_della_diffusione_delle_innovazioni&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Promozione_della_salute" TargetMode="External"/><Relationship Id="rId24" Type="http://schemas.openxmlformats.org/officeDocument/2006/relationships/hyperlink" Target="https://it.wikipedia.org/wiki/Prevenzione_(medicina)" TargetMode="External"/><Relationship Id="rId32" Type="http://schemas.openxmlformats.org/officeDocument/2006/relationships/hyperlink" Target="https://it.wikipedia.org/wiki/Adolescenti" TargetMode="External"/><Relationship Id="rId37" Type="http://schemas.openxmlformats.org/officeDocument/2006/relationships/hyperlink" Target="https://it.wikipedia.org/wiki/Manipolazione" TargetMode="External"/><Relationship Id="rId40" Type="http://schemas.openxmlformats.org/officeDocument/2006/relationships/hyperlink" Target="https://it.wikipedia.org/w/index.php?title=Analisi_dei_bisogni&amp;action=edit&amp;redlink=1" TargetMode="External"/><Relationship Id="rId45" Type="http://schemas.openxmlformats.org/officeDocument/2006/relationships/hyperlink" Target="https://it.wikipedia.org/w/index.php?title=Giochi_cooperativi&amp;action=edit&amp;redlink=1" TargetMode="External"/><Relationship Id="rId53" Type="http://schemas.openxmlformats.org/officeDocument/2006/relationships/hyperlink" Target="https://it.wikipedia.org/w/index.php?title=Teoria_dell%E2%80%99azione_ragionata&amp;action=edit&amp;redlink=1" TargetMode="External"/><Relationship Id="rId5" Type="http://schemas.openxmlformats.org/officeDocument/2006/relationships/footnotes" Target="footnotes.xml"/><Relationship Id="rId15" Type="http://schemas.openxmlformats.org/officeDocument/2006/relationships/hyperlink" Target="https://it.wikipedia.org/wiki/Competenza" TargetMode="External"/><Relationship Id="rId23" Type="http://schemas.openxmlformats.org/officeDocument/2006/relationships/hyperlink" Target="https://it.wikipedia.org/wiki/Mutuo_insegnamento" TargetMode="External"/><Relationship Id="rId28" Type="http://schemas.openxmlformats.org/officeDocument/2006/relationships/hyperlink" Target="https://it.wikipedia.org/w/index.php?title=Comportamenti_a_rischio&amp;action=edit&amp;redlink=1" TargetMode="External"/><Relationship Id="rId36" Type="http://schemas.openxmlformats.org/officeDocument/2006/relationships/hyperlink" Target="https://it.wikipedia.org/wiki/Riti" TargetMode="External"/><Relationship Id="rId49" Type="http://schemas.openxmlformats.org/officeDocument/2006/relationships/hyperlink" Target="https://it.wikipedia.org/wiki/Paulo_Freire" TargetMode="External"/><Relationship Id="rId57" Type="http://schemas.openxmlformats.org/officeDocument/2006/relationships/theme" Target="theme/theme1.xml"/><Relationship Id="rId10" Type="http://schemas.openxmlformats.org/officeDocument/2006/relationships/hyperlink" Target="https://it.wikipedia.org/wiki/Apprendimento_cooperativo" TargetMode="External"/><Relationship Id="rId19" Type="http://schemas.openxmlformats.org/officeDocument/2006/relationships/hyperlink" Target="https://it.wikipedia.org/wiki/Influenza_sociale" TargetMode="External"/><Relationship Id="rId31" Type="http://schemas.openxmlformats.org/officeDocument/2006/relationships/hyperlink" Target="https://it.wikipedia.org/wiki/Empatia" TargetMode="External"/><Relationship Id="rId44" Type="http://schemas.openxmlformats.org/officeDocument/2006/relationships/hyperlink" Target="https://it.wikipedia.org/wiki/Brainstorming" TargetMode="External"/><Relationship Id="rId52" Type="http://schemas.openxmlformats.org/officeDocument/2006/relationships/hyperlink" Target="https://it.wikipedia.org/wiki/Teoria_sociale_cognitiva" TargetMode="External"/><Relationship Id="rId4" Type="http://schemas.openxmlformats.org/officeDocument/2006/relationships/webSettings" Target="webSettings.xml"/><Relationship Id="rId9" Type="http://schemas.openxmlformats.org/officeDocument/2006/relationships/hyperlink" Target="https://it.wikipedia.org/wiki/Status" TargetMode="External"/><Relationship Id="rId14" Type="http://schemas.openxmlformats.org/officeDocument/2006/relationships/hyperlink" Target="https://it.wikipedia.org/wiki/Atteggiamenti" TargetMode="External"/><Relationship Id="rId22" Type="http://schemas.openxmlformats.org/officeDocument/2006/relationships/hyperlink" Target="https://it.wikipedia.org/wiki/Formazione" TargetMode="External"/><Relationship Id="rId27" Type="http://schemas.openxmlformats.org/officeDocument/2006/relationships/hyperlink" Target="https://it.wikipedia.org/wiki/Malattie_sessualmente_trasmissibili" TargetMode="External"/><Relationship Id="rId30" Type="http://schemas.openxmlformats.org/officeDocument/2006/relationships/hyperlink" Target="https://it.wikipedia.org/wiki/Disturbi_del_comportamento_alimentare" TargetMode="External"/><Relationship Id="rId35" Type="http://schemas.openxmlformats.org/officeDocument/2006/relationships/hyperlink" Target="https://it.wikipedia.org/wiki/Identit%C3%A0_(scienze_sociali)" TargetMode="External"/><Relationship Id="rId43" Type="http://schemas.openxmlformats.org/officeDocument/2006/relationships/hyperlink" Target="https://it.wikipedia.org/wiki/Role_playing" TargetMode="External"/><Relationship Id="rId48" Type="http://schemas.openxmlformats.org/officeDocument/2006/relationships/hyperlink" Target="https://it.wikipedia.org/wiki/Adattamento" TargetMode="External"/><Relationship Id="rId56" Type="http://schemas.openxmlformats.org/officeDocument/2006/relationships/fontTable" Target="fontTable.xml"/><Relationship Id="rId8" Type="http://schemas.openxmlformats.org/officeDocument/2006/relationships/hyperlink" Target="https://it.wikipedia.org/wiki/Educatore" TargetMode="External"/><Relationship Id="rId51" Type="http://schemas.openxmlformats.org/officeDocument/2006/relationships/hyperlink" Target="https://it.wikipedia.org/w/index.php?title=Modello_delle_credenze_sulla_salute&amp;action=edit&amp;redlink=1"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2749</Words>
  <Characters>15671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2021-01-27T10:13:00Z</dcterms:created>
  <dcterms:modified xsi:type="dcterms:W3CDTF">2021-01-27T11:47:00Z</dcterms:modified>
</cp:coreProperties>
</file>