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A9" w:rsidRDefault="004A72A9">
      <w:pPr>
        <w:spacing w:after="200"/>
      </w:pPr>
      <w:bookmarkStart w:id="0" w:name="_GoBack"/>
      <w:bookmarkEnd w:id="0"/>
    </w:p>
    <w:p w:rsidR="004A72A9" w:rsidRDefault="0009460F">
      <w:pPr>
        <w:spacing w:after="2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PROJECT WORK</w:t>
      </w:r>
    </w:p>
    <w:tbl>
      <w:tblPr>
        <w:tblW w:w="14570" w:type="dxa"/>
        <w:tblInd w:w="-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12095"/>
      </w:tblGrid>
      <w:tr w:rsidR="004A72A9" w:rsidRPr="009A4EE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2A9" w:rsidRDefault="000946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pStyle w:val="Standard"/>
              <w:widowControl w:val="0"/>
              <w:snapToGrid w:val="0"/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OLTREPO PAVESE: a Land of Wines</w:t>
            </w:r>
          </w:p>
        </w:tc>
      </w:tr>
      <w:tr w:rsidR="004A72A9" w:rsidRPr="009A4EE0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2A9" w:rsidRDefault="000946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Module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09460F">
            <w:pPr>
              <w:widowControl w:val="0"/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English / Science / Technology    Inglese/arte/tecnologia</w:t>
            </w:r>
          </w:p>
        </w:tc>
      </w:tr>
      <w:tr w:rsidR="004A72A9">
        <w:tblPrEx>
          <w:tblCellMar>
            <w:top w:w="0" w:type="dxa"/>
            <w:bottom w:w="0" w:type="dxa"/>
          </w:tblCellMar>
        </w:tblPrEx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2A9" w:rsidRDefault="0009460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Target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classes</w:t>
            </w:r>
            <w:proofErr w:type="spellEnd"/>
          </w:p>
        </w:tc>
        <w:tc>
          <w:tcPr>
            <w:tcW w:w="1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widowControl w:val="0"/>
              <w:snapToGrid w:val="0"/>
              <w:spacing w:line="240" w:lineRule="auto"/>
            </w:pPr>
            <w:r>
              <w:t xml:space="preserve">Second </w:t>
            </w:r>
            <w:proofErr w:type="spellStart"/>
            <w:r>
              <w:t>Year</w:t>
            </w:r>
            <w:proofErr w:type="spellEnd"/>
            <w:r>
              <w:t xml:space="preserve"> Middle School / Classe seconda</w:t>
            </w:r>
            <w:r>
              <w:t xml:space="preserve"> Scuola superiore di 1°grado</w:t>
            </w:r>
          </w:p>
        </w:tc>
      </w:tr>
    </w:tbl>
    <w:p w:rsidR="004A72A9" w:rsidRDefault="004A72A9">
      <w:pPr>
        <w:spacing w:after="200"/>
      </w:pPr>
    </w:p>
    <w:tbl>
      <w:tblPr>
        <w:tblW w:w="14590" w:type="dxa"/>
        <w:tblInd w:w="-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0"/>
      </w:tblGrid>
      <w:tr w:rsidR="004A72A9">
        <w:tblPrEx>
          <w:tblCellMar>
            <w:top w:w="0" w:type="dxa"/>
            <w:bottom w:w="0" w:type="dxa"/>
          </w:tblCellMar>
        </w:tblPrEx>
        <w:tc>
          <w:tcPr>
            <w:tcW w:w="1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2A9" w:rsidRDefault="0009460F">
            <w:pPr>
              <w:widowControl w:val="0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Assumptions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prerequisiti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4A72A9">
        <w:tblPrEx>
          <w:tblCellMar>
            <w:top w:w="0" w:type="dxa"/>
            <w:bottom w:w="0" w:type="dxa"/>
          </w:tblCellMar>
        </w:tblPrEx>
        <w:tc>
          <w:tcPr>
            <w:tcW w:w="1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72A9" w:rsidRDefault="0009460F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-US"/>
              </w:rPr>
              <w:t>- A1/ A2 level</w:t>
            </w:r>
          </w:p>
          <w:p w:rsidR="004A72A9" w:rsidRDefault="004A72A9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4A72A9" w:rsidRDefault="004A72A9">
      <w:pPr>
        <w:spacing w:after="200"/>
      </w:pPr>
    </w:p>
    <w:tbl>
      <w:tblPr>
        <w:tblW w:w="1447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3915"/>
        <w:gridCol w:w="6760"/>
      </w:tblGrid>
      <w:tr w:rsidR="004A72A9">
        <w:tblPrEx>
          <w:tblCellMar>
            <w:top w:w="0" w:type="dxa"/>
            <w:bottom w:w="0" w:type="dxa"/>
          </w:tblCellMar>
        </w:tblPrEx>
        <w:tc>
          <w:tcPr>
            <w:tcW w:w="1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LEARNING OUTCOMES  (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risultati di apprendimento in termini di conoscenze, abilità e competenze)</w:t>
            </w:r>
          </w:p>
        </w:tc>
      </w:tr>
      <w:tr w:rsidR="004A72A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(conoscenze)/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(abilità)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(2)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(competenze)</w:t>
            </w:r>
          </w:p>
        </w:tc>
      </w:tr>
      <w:tr w:rsidR="004A72A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vocabulary (lessico)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1. scientific terminology (wine as a plant)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2. technical  and chemical terminology (wine making process)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3. medical terminolgy (effects of wine on health)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functions (strutture comunicative)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 xml:space="preserve">1. </w:t>
            </w:r>
            <w:r w:rsidRPr="009A4EE0">
              <w:rPr>
                <w:rFonts w:ascii="Calibri" w:eastAsia="Calibri" w:hAnsi="Calibri" w:cs="Calibri"/>
                <w:lang w:val="en-US"/>
              </w:rPr>
              <w:t>describe in detail a type of drink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2. describe processes and components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3. talk about human health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talk about a scientific topic</w:t>
            </w:r>
          </w:p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describe production processes</w:t>
            </w:r>
          </w:p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illustrate a local product</w:t>
            </w:r>
          </w:p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use accurate scientific,  technical, and medical terms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 xml:space="preserve">- </w:t>
            </w:r>
            <w:r w:rsidRPr="009A4EE0">
              <w:rPr>
                <w:lang w:val="en-US"/>
              </w:rPr>
              <w:t>knowledge of a well renowned local product: its history, classification, production processes</w:t>
            </w:r>
          </w:p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knowledge of the chemical properties of wine</w:t>
            </w:r>
          </w:p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napToGrid w:val="0"/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knowledge of the risks connected to its abuse</w:t>
            </w:r>
          </w:p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Default="0009460F">
            <w:pPr>
              <w:snapToGrid w:val="0"/>
              <w:spacing w:line="240" w:lineRule="auto"/>
            </w:pPr>
            <w:r>
              <w:t xml:space="preserve">- </w:t>
            </w:r>
            <w:proofErr w:type="spellStart"/>
            <w:r>
              <w:t>acquisition</w:t>
            </w:r>
            <w:proofErr w:type="spellEnd"/>
            <w:r>
              <w:t xml:space="preserve"> of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</w:p>
          <w:p w:rsidR="004A72A9" w:rsidRDefault="004A72A9">
            <w:pPr>
              <w:snapToGrid w:val="0"/>
              <w:spacing w:line="240" w:lineRule="auto"/>
            </w:pPr>
          </w:p>
        </w:tc>
      </w:tr>
    </w:tbl>
    <w:p w:rsidR="004A72A9" w:rsidRDefault="004A72A9"/>
    <w:p w:rsidR="004A72A9" w:rsidRDefault="004A72A9">
      <w:pPr>
        <w:pageBreakBefore/>
      </w:pPr>
    </w:p>
    <w:p w:rsidR="004A72A9" w:rsidRDefault="004A72A9"/>
    <w:p w:rsidR="004A72A9" w:rsidRDefault="004A72A9"/>
    <w:tbl>
      <w:tblPr>
        <w:tblW w:w="14530" w:type="dxa"/>
        <w:tblInd w:w="-1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2640"/>
        <w:gridCol w:w="2115"/>
        <w:gridCol w:w="5635"/>
      </w:tblGrid>
      <w:tr w:rsidR="004A72A9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4A72A9">
            <w:pPr>
              <w:snapToGrid w:val="0"/>
              <w:spacing w:line="240" w:lineRule="auto"/>
              <w:jc w:val="center"/>
            </w:pP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ACTIVITIES/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PROCEDURES (3)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attività / metodologia</w:t>
            </w: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4A72A9">
            <w:pPr>
              <w:snapToGrid w:val="0"/>
              <w:spacing w:line="240" w:lineRule="auto"/>
              <w:jc w:val="center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RESOURCES (3A) </w:t>
            </w:r>
            <w:r w:rsidRPr="009A4EE0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risorse (links, images, videos, multimedia)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4A72A9">
            <w:pPr>
              <w:snapToGrid w:val="0"/>
              <w:spacing w:line="240" w:lineRule="auto"/>
              <w:jc w:val="center"/>
              <w:rPr>
                <w:lang w:val="en-US"/>
              </w:rPr>
            </w:pP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TIMING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lessons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(4)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distribuzione del tempo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</w:pPr>
            <w:r w:rsidRPr="009A4EE0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INTERACTION</w:t>
            </w:r>
          </w:p>
          <w:p w:rsidR="004A72A9" w:rsidRPr="009A4EE0" w:rsidRDefault="0009460F">
            <w:pPr>
              <w:spacing w:line="240" w:lineRule="auto"/>
              <w:jc w:val="center"/>
              <w:rPr>
                <w:lang w:val="en-US"/>
              </w:rPr>
            </w:pPr>
            <w:r w:rsidRPr="009A4EE0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T-S,</w:t>
            </w:r>
            <w:r w:rsidRPr="009A4EE0">
              <w:rPr>
                <w:lang w:val="en-US"/>
              </w:rPr>
              <w:t xml:space="preserve"> </w:t>
            </w:r>
            <w:r w:rsidRPr="009A4EE0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S-S (pair work),</w:t>
            </w:r>
          </w:p>
          <w:p w:rsidR="004A72A9" w:rsidRPr="009A4EE0" w:rsidRDefault="0009460F">
            <w:pPr>
              <w:spacing w:line="240" w:lineRule="auto"/>
              <w:jc w:val="center"/>
              <w:rPr>
                <w:lang w:val="en-US"/>
              </w:rPr>
            </w:pPr>
            <w:r w:rsidRPr="009A4EE0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S-S (group work)</w:t>
            </w:r>
            <w:r w:rsidRPr="009A4EE0">
              <w:rPr>
                <w:lang w:val="en-US"/>
              </w:rPr>
              <w:t>,</w:t>
            </w:r>
            <w:r w:rsidRPr="009A4EE0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flipped learning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interazione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T-S= docente alunno</w:t>
            </w:r>
          </w:p>
          <w:p w:rsidR="004A72A9" w:rsidRDefault="0009460F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S-S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studente -studente</w:t>
            </w:r>
          </w:p>
        </w:tc>
      </w:tr>
      <w:tr w:rsidR="004A72A9" w:rsidRPr="009A4EE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4A72A9">
            <w:pPr>
              <w:snapToGrid w:val="0"/>
              <w:spacing w:line="240" w:lineRule="auto"/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(reading) Students read a handout as assigned homework (prep activity)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(listening / speaking) The teachers illustrate the topic, elicit the students'</w:t>
            </w:r>
            <w:r w:rsidRPr="009A4EE0">
              <w:rPr>
                <w:lang w:val="en-US"/>
              </w:rPr>
              <w:t xml:space="preserve"> knowledge, and suggest the correct English vocabulary to be used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(writing) The students work in groups on a PowerPoint presentation: each group illustrates one key aspect of the topic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- (speaking) Each group presents their work to the class and the te</w:t>
            </w:r>
            <w:r w:rsidRPr="009A4EE0">
              <w:rPr>
                <w:lang w:val="en-US"/>
              </w:rPr>
              <w:t>achers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4A72A9">
            <w:pPr>
              <w:snapToGrid w:val="0"/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handout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handout, photos (including web sources)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PowerPoint presentation</w:t>
            </w: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lang w:val="en-US"/>
              </w:rPr>
            </w:pPr>
            <w:r w:rsidRPr="009A4EE0">
              <w:rPr>
                <w:lang w:val="en-US"/>
              </w:rPr>
              <w:t>PC presentation, video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Default="0009460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(5)</w:t>
            </w:r>
          </w:p>
          <w:p w:rsidR="004A72A9" w:rsidRDefault="0009460F">
            <w:pPr>
              <w:spacing w:line="240" w:lineRule="auto"/>
            </w:pPr>
            <w:r>
              <w:t>1 hour</w:t>
            </w: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09460F">
            <w:pPr>
              <w:spacing w:line="240" w:lineRule="auto"/>
            </w:pPr>
            <w:r>
              <w:t>2 hours</w:t>
            </w: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09460F">
            <w:pPr>
              <w:spacing w:line="240" w:lineRule="auto"/>
            </w:pPr>
            <w:r>
              <w:t>2 hours</w:t>
            </w: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4A72A9">
            <w:pPr>
              <w:spacing w:line="240" w:lineRule="auto"/>
            </w:pPr>
          </w:p>
          <w:p w:rsidR="004A72A9" w:rsidRDefault="0009460F">
            <w:pPr>
              <w:spacing w:line="240" w:lineRule="auto"/>
            </w:pPr>
            <w:r>
              <w:t>1 hour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(6)</w:t>
            </w: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Student work individually</w:t>
            </w: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T-S</w:t>
            </w: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S-S (group work)</w:t>
            </w: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4A72A9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4A72A9" w:rsidRPr="009A4EE0" w:rsidRDefault="0009460F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9A4EE0">
              <w:rPr>
                <w:rFonts w:ascii="Calibri" w:eastAsia="Calibri" w:hAnsi="Calibri" w:cs="Calibri"/>
                <w:lang w:val="en-US"/>
              </w:rPr>
              <w:t>S-S-T (flipped learning)</w:t>
            </w:r>
          </w:p>
        </w:tc>
      </w:tr>
    </w:tbl>
    <w:p w:rsidR="004A72A9" w:rsidRPr="009A4EE0" w:rsidRDefault="004A72A9">
      <w:pPr>
        <w:spacing w:after="200"/>
        <w:rPr>
          <w:lang w:val="en-US"/>
        </w:rPr>
      </w:pPr>
    </w:p>
    <w:p w:rsidR="004A72A9" w:rsidRPr="009A4EE0" w:rsidRDefault="004A72A9">
      <w:pPr>
        <w:rPr>
          <w:lang w:val="en-US"/>
        </w:rPr>
      </w:pPr>
    </w:p>
    <w:p w:rsidR="004A72A9" w:rsidRPr="009A4EE0" w:rsidRDefault="004A72A9">
      <w:pPr>
        <w:rPr>
          <w:lang w:val="en-US"/>
        </w:rPr>
      </w:pPr>
    </w:p>
    <w:p w:rsidR="004A72A9" w:rsidRPr="009A4EE0" w:rsidRDefault="004A72A9">
      <w:pPr>
        <w:pageBreakBefore/>
        <w:rPr>
          <w:lang w:val="en-US"/>
        </w:rPr>
      </w:pPr>
    </w:p>
    <w:p w:rsidR="004A72A9" w:rsidRPr="009A4EE0" w:rsidRDefault="004A72A9">
      <w:pPr>
        <w:rPr>
          <w:lang w:val="en-US"/>
        </w:rPr>
      </w:pPr>
    </w:p>
    <w:p w:rsidR="004A72A9" w:rsidRPr="009A4EE0" w:rsidRDefault="004A72A9">
      <w:pPr>
        <w:spacing w:after="200"/>
        <w:rPr>
          <w:lang w:val="en-US"/>
        </w:rPr>
      </w:pPr>
    </w:p>
    <w:p w:rsidR="004A72A9" w:rsidRDefault="0009460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(1)- </w:t>
      </w:r>
      <w:r>
        <w:rPr>
          <w:rFonts w:ascii="Calibri" w:eastAsia="Calibri" w:hAnsi="Calibri" w:cs="Calibri"/>
        </w:rPr>
        <w:t>indicare le materie coinvolte</w:t>
      </w:r>
    </w:p>
    <w:p w:rsidR="004A72A9" w:rsidRDefault="0009460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(2)-  risultati raggiunti (da inserire alla fine del modulo)</w:t>
      </w:r>
    </w:p>
    <w:p w:rsidR="004A72A9" w:rsidRDefault="0009460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(3) breve descrizione delle attività proposte e degli strumenti usati (3A)</w:t>
      </w:r>
    </w:p>
    <w:p w:rsidR="004A72A9" w:rsidRDefault="0009460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(4) indicare quante ore di lezione sono necessarie per il modulo</w:t>
      </w:r>
    </w:p>
    <w:p w:rsidR="004A72A9" w:rsidRDefault="0009460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(5) indicare quanto tempo</w:t>
      </w:r>
      <w:r>
        <w:rPr>
          <w:rFonts w:ascii="Calibri" w:eastAsia="Calibri" w:hAnsi="Calibri" w:cs="Calibri"/>
        </w:rPr>
        <w:t xml:space="preserve"> necessario per  ogni attività proposta</w:t>
      </w:r>
    </w:p>
    <w:p w:rsidR="004A72A9" w:rsidRDefault="0009460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(6) specificare se si tratta di lezione frontale T-S o di attività tra studenti</w:t>
      </w:r>
    </w:p>
    <w:p w:rsidR="004A72A9" w:rsidRDefault="004A72A9">
      <w:pPr>
        <w:spacing w:after="200"/>
      </w:pPr>
    </w:p>
    <w:p w:rsidR="004A72A9" w:rsidRDefault="004A72A9">
      <w:pPr>
        <w:spacing w:after="200"/>
      </w:pPr>
    </w:p>
    <w:sectPr w:rsidR="004A72A9">
      <w:pgSz w:w="16838" w:h="11906"/>
      <w:pgMar w:top="425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0F" w:rsidRDefault="0009460F">
      <w:pPr>
        <w:spacing w:line="240" w:lineRule="auto"/>
      </w:pPr>
      <w:r>
        <w:separator/>
      </w:r>
    </w:p>
  </w:endnote>
  <w:endnote w:type="continuationSeparator" w:id="0">
    <w:p w:rsidR="0009460F" w:rsidRDefault="0009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0F" w:rsidRDefault="0009460F">
      <w:pPr>
        <w:spacing w:line="240" w:lineRule="auto"/>
      </w:pPr>
      <w:r>
        <w:separator/>
      </w:r>
    </w:p>
  </w:footnote>
  <w:footnote w:type="continuationSeparator" w:id="0">
    <w:p w:rsidR="0009460F" w:rsidRDefault="00094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633B"/>
    <w:multiLevelType w:val="multilevel"/>
    <w:tmpl w:val="59DCB820"/>
    <w:styleLink w:val="WW8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3."/>
      <w:lvlJc w:val="right"/>
      <w:rPr>
        <w:u w:val="none"/>
      </w:rPr>
    </w:lvl>
    <w:lvl w:ilvl="3">
      <w:start w:val="1"/>
      <w:numFmt w:val="decimal"/>
      <w:lvlText w:val="%4."/>
      <w:lvlJc w:val="left"/>
      <w:rPr>
        <w:u w:val="none"/>
      </w:rPr>
    </w:lvl>
    <w:lvl w:ilvl="4">
      <w:start w:val="1"/>
      <w:numFmt w:val="lowerLetter"/>
      <w:lvlText w:val="%5."/>
      <w:lvlJc w:val="left"/>
      <w:rPr>
        <w:u w:val="none"/>
      </w:rPr>
    </w:lvl>
    <w:lvl w:ilvl="5">
      <w:start w:val="1"/>
      <w:numFmt w:val="lowerRoman"/>
      <w:lvlText w:val="%6.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72A9"/>
    <w:rsid w:val="0009460F"/>
    <w:rsid w:val="004A72A9"/>
    <w:rsid w:val="009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Heading">
    <w:name w:val="Heading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Heading">
    <w:name w:val="Heading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3126812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Laura</cp:lastModifiedBy>
  <cp:revision>1</cp:revision>
  <dcterms:created xsi:type="dcterms:W3CDTF">2016-03-16T17:45:00Z</dcterms:created>
  <dcterms:modified xsi:type="dcterms:W3CDTF">2016-07-15T07:25:00Z</dcterms:modified>
</cp:coreProperties>
</file>